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6"/>
      </w:tblGrid>
      <w:tr w:rsidR="001439ED" w:rsidRPr="00EF6B19" w14:paraId="1C912A52" w14:textId="77777777" w:rsidTr="00323EB0">
        <w:trPr>
          <w:trHeight w:val="216"/>
        </w:trPr>
        <w:tc>
          <w:tcPr>
            <w:tcW w:w="2286" w:type="dxa"/>
            <w:vAlign w:val="center"/>
          </w:tcPr>
          <w:p w14:paraId="1938368B" w14:textId="5DA9BB3B" w:rsidR="001439ED" w:rsidRPr="00EF6B19" w:rsidRDefault="00C91436" w:rsidP="00EF6B19">
            <w:pPr>
              <w:shd w:val="clear" w:color="auto" w:fill="FFFFFF"/>
              <w:spacing w:after="0" w:line="240" w:lineRule="auto"/>
              <w:ind w:left="-86" w:right="-115"/>
              <w:jc w:val="center"/>
              <w:rPr>
                <w:rFonts w:ascii="Times New Roman" w:hAnsi="Times New Roman"/>
                <w:b/>
                <w:sz w:val="20"/>
              </w:rPr>
            </w:pPr>
            <w:r w:rsidRPr="00C91436">
              <w:rPr>
                <w:rFonts w:ascii="Times New Roman" w:hAnsi="Times New Roman"/>
                <w:b/>
                <w:sz w:val="20"/>
              </w:rPr>
              <w:t xml:space="preserve">Dyslipidemia in Type 2 Diabetic Patients with </w:t>
            </w:r>
            <w:r w:rsidRPr="00C91436">
              <w:rPr>
                <w:rFonts w:ascii="Times New Roman" w:hAnsi="Times New Roman"/>
                <w:b/>
                <w:sz w:val="20"/>
              </w:rPr>
              <w:br/>
              <w:t>Hypertension</w:t>
            </w:r>
          </w:p>
        </w:tc>
      </w:tr>
    </w:tbl>
    <w:p w14:paraId="08114BA2" w14:textId="4D46F14A" w:rsidR="001439ED" w:rsidRPr="00C57CBD" w:rsidRDefault="00C57CBD" w:rsidP="00EF6B19">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C57CBD">
        <w:rPr>
          <w:rFonts w:ascii="Times New Roman" w:hAnsi="Times New Roman"/>
          <w:b/>
          <w:sz w:val="40"/>
          <w:szCs w:val="20"/>
        </w:rPr>
        <w:t xml:space="preserve">Frequency of Dyslipidemia in Type 2 Diabetic Patients with </w:t>
      </w:r>
      <w:r w:rsidR="00EB070F">
        <w:rPr>
          <w:rFonts w:ascii="Times New Roman" w:hAnsi="Times New Roman"/>
          <w:b/>
          <w:sz w:val="40"/>
          <w:szCs w:val="20"/>
        </w:rPr>
        <w:br/>
      </w:r>
      <w:r w:rsidRPr="00C57CBD">
        <w:rPr>
          <w:rFonts w:ascii="Times New Roman" w:hAnsi="Times New Roman"/>
          <w:b/>
          <w:sz w:val="40"/>
          <w:szCs w:val="20"/>
        </w:rPr>
        <w:t>Hypertension</w:t>
      </w:r>
      <w:bookmarkStart w:id="0" w:name="_GoBack"/>
      <w:bookmarkEnd w:id="0"/>
    </w:p>
    <w:p w14:paraId="1A8F300A" w14:textId="16293A24" w:rsidR="006E470D" w:rsidRPr="00C57CBD" w:rsidRDefault="00C57CBD" w:rsidP="00D15AF5">
      <w:pPr>
        <w:shd w:val="clear" w:color="auto" w:fill="FFFFFF"/>
        <w:spacing w:after="0" w:line="240" w:lineRule="auto"/>
        <w:jc w:val="center"/>
        <w:rPr>
          <w:rFonts w:ascii="Times New Roman" w:hAnsi="Times New Roman"/>
          <w:b/>
          <w:bCs/>
          <w:sz w:val="24"/>
        </w:rPr>
      </w:pPr>
      <w:r w:rsidRPr="00C57CBD">
        <w:rPr>
          <w:rFonts w:ascii="Times New Roman" w:hAnsi="Times New Roman"/>
          <w:b/>
          <w:sz w:val="24"/>
          <w:szCs w:val="20"/>
        </w:rPr>
        <w:t xml:space="preserve">Muhammad </w:t>
      </w:r>
      <w:proofErr w:type="spellStart"/>
      <w:r w:rsidRPr="00C57CBD">
        <w:rPr>
          <w:rFonts w:ascii="Times New Roman" w:hAnsi="Times New Roman"/>
          <w:b/>
          <w:sz w:val="24"/>
          <w:szCs w:val="20"/>
        </w:rPr>
        <w:t>Nadeem</w:t>
      </w:r>
      <w:proofErr w:type="spellEnd"/>
      <w:r w:rsidRPr="00C57CBD">
        <w:rPr>
          <w:rFonts w:ascii="Times New Roman" w:hAnsi="Times New Roman"/>
          <w:b/>
          <w:sz w:val="24"/>
          <w:szCs w:val="20"/>
        </w:rPr>
        <w:t xml:space="preserve"> Sohail</w:t>
      </w:r>
      <w:r w:rsidR="00B40AE7" w:rsidRPr="00B40AE7">
        <w:rPr>
          <w:rFonts w:ascii="Times New Roman Bold" w:hAnsi="Times New Roman Bold"/>
          <w:b/>
          <w:sz w:val="24"/>
          <w:szCs w:val="20"/>
          <w:vertAlign w:val="superscript"/>
        </w:rPr>
        <w:t>1</w:t>
      </w:r>
      <w:r w:rsidRPr="00C57CBD">
        <w:rPr>
          <w:rFonts w:ascii="Times New Roman" w:hAnsi="Times New Roman"/>
          <w:b/>
          <w:sz w:val="24"/>
          <w:szCs w:val="20"/>
        </w:rPr>
        <w:t xml:space="preserve">, </w:t>
      </w:r>
      <w:proofErr w:type="spellStart"/>
      <w:r w:rsidRPr="00C57CBD">
        <w:rPr>
          <w:rFonts w:ascii="Times New Roman" w:hAnsi="Times New Roman"/>
          <w:b/>
          <w:sz w:val="24"/>
          <w:szCs w:val="20"/>
        </w:rPr>
        <w:t>Muddasar</w:t>
      </w:r>
      <w:proofErr w:type="spellEnd"/>
      <w:r w:rsidRPr="00C57CBD">
        <w:rPr>
          <w:rFonts w:ascii="Times New Roman" w:hAnsi="Times New Roman"/>
          <w:b/>
          <w:sz w:val="24"/>
          <w:szCs w:val="20"/>
        </w:rPr>
        <w:t xml:space="preserve"> Ahmed</w:t>
      </w:r>
      <w:r w:rsidR="00B40AE7" w:rsidRPr="00B40AE7">
        <w:rPr>
          <w:rFonts w:ascii="Times New Roman Bold" w:hAnsi="Times New Roman Bold"/>
          <w:b/>
          <w:sz w:val="24"/>
          <w:szCs w:val="20"/>
          <w:vertAlign w:val="superscript"/>
        </w:rPr>
        <w:t>1</w:t>
      </w:r>
      <w:r w:rsidR="00B40AE7" w:rsidRPr="00C57CBD">
        <w:rPr>
          <w:rFonts w:ascii="Times New Roman" w:hAnsi="Times New Roman"/>
          <w:b/>
          <w:sz w:val="24"/>
          <w:szCs w:val="20"/>
        </w:rPr>
        <w:t>,</w:t>
      </w:r>
      <w:r w:rsidRPr="00C57CBD">
        <w:rPr>
          <w:rFonts w:ascii="Times New Roman" w:hAnsi="Times New Roman"/>
          <w:b/>
          <w:sz w:val="24"/>
          <w:szCs w:val="20"/>
        </w:rPr>
        <w:t xml:space="preserve"> </w:t>
      </w:r>
      <w:proofErr w:type="spellStart"/>
      <w:r w:rsidRPr="00C57CBD">
        <w:rPr>
          <w:rFonts w:ascii="Times New Roman" w:hAnsi="Times New Roman"/>
          <w:b/>
          <w:sz w:val="24"/>
          <w:szCs w:val="20"/>
        </w:rPr>
        <w:t>Mehwish</w:t>
      </w:r>
      <w:proofErr w:type="spellEnd"/>
      <w:r w:rsidRPr="00C57CBD">
        <w:rPr>
          <w:rFonts w:ascii="Times New Roman" w:hAnsi="Times New Roman"/>
          <w:b/>
          <w:sz w:val="24"/>
          <w:szCs w:val="20"/>
        </w:rPr>
        <w:t xml:space="preserve"> Saeed</w:t>
      </w:r>
      <w:r w:rsidR="00A756A3" w:rsidRPr="00B40AE7">
        <w:rPr>
          <w:rFonts w:ascii="Times New Roman Bold" w:hAnsi="Times New Roman Bold"/>
          <w:b/>
          <w:sz w:val="24"/>
          <w:szCs w:val="20"/>
          <w:vertAlign w:val="superscript"/>
        </w:rPr>
        <w:t>1</w:t>
      </w:r>
      <w:r w:rsidRPr="00C57CBD">
        <w:rPr>
          <w:rFonts w:ascii="Times New Roman" w:hAnsi="Times New Roman"/>
          <w:b/>
          <w:sz w:val="24"/>
          <w:szCs w:val="20"/>
        </w:rPr>
        <w:t xml:space="preserve">, </w:t>
      </w:r>
      <w:proofErr w:type="spellStart"/>
      <w:r w:rsidRPr="00C57CBD">
        <w:rPr>
          <w:rFonts w:ascii="Times New Roman" w:hAnsi="Times New Roman"/>
          <w:b/>
          <w:sz w:val="24"/>
          <w:szCs w:val="20"/>
        </w:rPr>
        <w:t>Mahboob</w:t>
      </w:r>
      <w:proofErr w:type="spellEnd"/>
      <w:r w:rsidRPr="00C57CBD">
        <w:rPr>
          <w:rFonts w:ascii="Times New Roman" w:hAnsi="Times New Roman"/>
          <w:b/>
          <w:sz w:val="24"/>
          <w:szCs w:val="20"/>
        </w:rPr>
        <w:t xml:space="preserve"> Qadir</w:t>
      </w:r>
      <w:r w:rsidR="00A06DF9" w:rsidRPr="00B40AE7">
        <w:rPr>
          <w:rFonts w:ascii="Times New Roman Bold" w:hAnsi="Times New Roman Bold"/>
          <w:b/>
          <w:sz w:val="24"/>
          <w:szCs w:val="20"/>
          <w:vertAlign w:val="superscript"/>
        </w:rPr>
        <w:t>1</w:t>
      </w:r>
      <w:r w:rsidRPr="00C57CBD">
        <w:rPr>
          <w:rFonts w:ascii="Times New Roman" w:hAnsi="Times New Roman"/>
          <w:b/>
          <w:sz w:val="24"/>
          <w:szCs w:val="20"/>
        </w:rPr>
        <w:t xml:space="preserve"> and Muhammad Ibrahim</w:t>
      </w:r>
      <w:r w:rsidR="00D15AF5">
        <w:rPr>
          <w:rFonts w:ascii="Times New Roman Bold" w:hAnsi="Times New Roman Bold"/>
          <w:b/>
          <w:sz w:val="24"/>
          <w:szCs w:val="20"/>
          <w:vertAlign w:val="superscript"/>
        </w:rPr>
        <w:t>2</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2B69A09D" w:rsidR="00B13A72" w:rsidRPr="00EF6B19" w:rsidRDefault="00306311"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Objective:</w:t>
      </w:r>
      <w:r w:rsidR="00B4764E">
        <w:rPr>
          <w:rFonts w:ascii="Times New Roman" w:hAnsi="Times New Roman"/>
          <w:b/>
          <w:sz w:val="20"/>
        </w:rPr>
        <w:t xml:space="preserve"> </w:t>
      </w:r>
      <w:r w:rsidR="00B4764E">
        <w:rPr>
          <w:rFonts w:ascii="Times New Roman" w:hAnsi="Times New Roman"/>
          <w:sz w:val="20"/>
          <w:szCs w:val="20"/>
        </w:rPr>
        <w:t>To determine the frequency of dyslipidemia in type 2 diabetic patients with hypertension.</w:t>
      </w:r>
    </w:p>
    <w:p w14:paraId="57082119" w14:textId="76886053"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B4764E">
        <w:rPr>
          <w:rFonts w:ascii="Times New Roman" w:hAnsi="Times New Roman"/>
          <w:b/>
          <w:sz w:val="20"/>
        </w:rPr>
        <w:t xml:space="preserve"> </w:t>
      </w:r>
      <w:r w:rsidR="00B4764E" w:rsidRPr="00B4764E">
        <w:rPr>
          <w:rFonts w:ascii="Times New Roman" w:hAnsi="Times New Roman"/>
          <w:sz w:val="20"/>
        </w:rPr>
        <w:t>Cross-sectional study</w:t>
      </w:r>
    </w:p>
    <w:p w14:paraId="6DEAAD99" w14:textId="76356ACB" w:rsidR="00533363" w:rsidRPr="00EF6B19" w:rsidRDefault="00C176BB" w:rsidP="00791CD2">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B4764E">
        <w:rPr>
          <w:rFonts w:ascii="Times New Roman" w:hAnsi="Times New Roman"/>
          <w:sz w:val="20"/>
          <w:szCs w:val="20"/>
        </w:rPr>
        <w:t xml:space="preserve">diabetes outpatient department of </w:t>
      </w:r>
      <w:proofErr w:type="spellStart"/>
      <w:r w:rsidR="00B4764E">
        <w:rPr>
          <w:rFonts w:ascii="Times New Roman" w:hAnsi="Times New Roman"/>
          <w:sz w:val="20"/>
          <w:szCs w:val="20"/>
        </w:rPr>
        <w:t>Nishtar</w:t>
      </w:r>
      <w:proofErr w:type="spellEnd"/>
      <w:r w:rsidR="00B4764E">
        <w:rPr>
          <w:rFonts w:ascii="Times New Roman" w:hAnsi="Times New Roman"/>
          <w:sz w:val="20"/>
          <w:szCs w:val="20"/>
        </w:rPr>
        <w:t xml:space="preserve"> Hospital Multan in 6 months duration from January 2021 to June 2021.</w:t>
      </w:r>
    </w:p>
    <w:p w14:paraId="5F12A78A" w14:textId="4401F07A"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B4764E">
        <w:rPr>
          <w:rFonts w:ascii="Times New Roman" w:hAnsi="Times New Roman"/>
          <w:b/>
          <w:sz w:val="20"/>
        </w:rPr>
        <w:t xml:space="preserve"> </w:t>
      </w:r>
      <w:r w:rsidR="00B4764E">
        <w:rPr>
          <w:rFonts w:ascii="Times New Roman" w:hAnsi="Times New Roman"/>
          <w:sz w:val="20"/>
          <w:szCs w:val="20"/>
        </w:rPr>
        <w:t xml:space="preserve">A total of 145 patents with diagnosed type </w:t>
      </w:r>
      <w:proofErr w:type="gramStart"/>
      <w:r w:rsidR="00B4764E">
        <w:rPr>
          <w:rFonts w:ascii="Times New Roman" w:hAnsi="Times New Roman"/>
          <w:sz w:val="20"/>
          <w:szCs w:val="20"/>
        </w:rPr>
        <w:t>2 diabetes</w:t>
      </w:r>
      <w:proofErr w:type="gramEnd"/>
      <w:r w:rsidR="00B4764E">
        <w:rPr>
          <w:rFonts w:ascii="Times New Roman" w:hAnsi="Times New Roman"/>
          <w:sz w:val="20"/>
          <w:szCs w:val="20"/>
        </w:rPr>
        <w:t xml:space="preserve"> and hypertension were enrolled in study. Detailed history and physical examination was done on all patients, fasting blood sample of all patients was drawn under aseptic measures and sent to laboratory for lipid profile to determine the status of dyslipidemia. SPSS version 24 was used for data analysis and after test of significance p values ≤0.05 was considered as significant.</w:t>
      </w:r>
    </w:p>
    <w:p w14:paraId="69B234C5" w14:textId="6225F629"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B4764E">
        <w:rPr>
          <w:rFonts w:ascii="Times New Roman" w:hAnsi="Times New Roman"/>
          <w:b/>
          <w:sz w:val="20"/>
        </w:rPr>
        <w:t xml:space="preserve"> </w:t>
      </w:r>
      <w:r w:rsidR="00B4764E">
        <w:rPr>
          <w:rFonts w:ascii="Times New Roman" w:hAnsi="Times New Roman"/>
          <w:sz w:val="20"/>
          <w:szCs w:val="20"/>
        </w:rPr>
        <w:t>Presence and absence of dyslipidemia was shown as 80.7% and 19.3% respectively. Increased value of cholesterol (above 180) was observed in 57.2% patients and increased triglycerides (above 150) were observed in 70.3% patients. Low high density lipids were observed in 80% patients.</w:t>
      </w:r>
    </w:p>
    <w:p w14:paraId="749F4906" w14:textId="4A768611"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B4764E">
        <w:rPr>
          <w:rFonts w:ascii="Times New Roman" w:hAnsi="Times New Roman"/>
          <w:b/>
          <w:sz w:val="20"/>
        </w:rPr>
        <w:t xml:space="preserve"> </w:t>
      </w:r>
      <w:r w:rsidR="00B4764E">
        <w:rPr>
          <w:rFonts w:ascii="Times New Roman" w:hAnsi="Times New Roman"/>
          <w:sz w:val="20"/>
          <w:szCs w:val="20"/>
        </w:rPr>
        <w:t>Type 2 diabetic patients with associated hypertension are at greater risk of dyslipidemia and most common identified abnormality of lipid profile is low level of high density lipids (HDL).</w:t>
      </w:r>
    </w:p>
    <w:p w14:paraId="1DC154C2" w14:textId="650FA4A7"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B4764E">
        <w:rPr>
          <w:rFonts w:ascii="Times New Roman" w:hAnsi="Times New Roman"/>
          <w:b/>
          <w:sz w:val="20"/>
        </w:rPr>
        <w:t xml:space="preserve"> </w:t>
      </w:r>
      <w:r w:rsidR="00B4764E">
        <w:rPr>
          <w:rFonts w:ascii="Times New Roman" w:hAnsi="Times New Roman"/>
          <w:sz w:val="20"/>
          <w:szCs w:val="20"/>
        </w:rPr>
        <w:t>Type 2 diabetes, Dyslipidemia, Hypertension, HDL, LDL</w:t>
      </w:r>
    </w:p>
    <w:p w14:paraId="1CDD4768" w14:textId="3429A315" w:rsidR="00171DE2" w:rsidRPr="00EF6B19" w:rsidRDefault="00393162" w:rsidP="006C71CE">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proofErr w:type="spellStart"/>
      <w:r w:rsidR="00C57CBD" w:rsidRPr="00C57CBD">
        <w:rPr>
          <w:rFonts w:ascii="Times New Roman" w:hAnsi="Times New Roman"/>
          <w:b/>
          <w:sz w:val="20"/>
          <w:szCs w:val="20"/>
        </w:rPr>
        <w:t>Sohail</w:t>
      </w:r>
      <w:proofErr w:type="spellEnd"/>
      <w:r w:rsidR="00C57CBD">
        <w:rPr>
          <w:rFonts w:ascii="Times New Roman" w:hAnsi="Times New Roman"/>
          <w:b/>
          <w:sz w:val="20"/>
          <w:szCs w:val="20"/>
        </w:rPr>
        <w:t xml:space="preserve"> </w:t>
      </w:r>
      <w:r w:rsidR="0048168A">
        <w:rPr>
          <w:rFonts w:ascii="Times New Roman" w:hAnsi="Times New Roman"/>
          <w:b/>
          <w:sz w:val="20"/>
          <w:szCs w:val="20"/>
        </w:rPr>
        <w:t>M</w:t>
      </w:r>
      <w:r w:rsidR="00C57CBD">
        <w:rPr>
          <w:rFonts w:ascii="Times New Roman" w:hAnsi="Times New Roman"/>
          <w:b/>
          <w:sz w:val="20"/>
          <w:szCs w:val="20"/>
        </w:rPr>
        <w:t>N</w:t>
      </w:r>
      <w:r w:rsidR="00C57CBD" w:rsidRPr="00C57CBD">
        <w:rPr>
          <w:rFonts w:ascii="Times New Roman" w:hAnsi="Times New Roman"/>
          <w:b/>
          <w:sz w:val="20"/>
          <w:szCs w:val="20"/>
        </w:rPr>
        <w:t>, Ahmed</w:t>
      </w:r>
      <w:r w:rsidR="00C57CBD">
        <w:rPr>
          <w:rFonts w:ascii="Times New Roman" w:hAnsi="Times New Roman"/>
          <w:b/>
          <w:sz w:val="20"/>
          <w:szCs w:val="20"/>
        </w:rPr>
        <w:t xml:space="preserve"> M</w:t>
      </w:r>
      <w:r w:rsidR="00C57CBD" w:rsidRPr="00C57CBD">
        <w:rPr>
          <w:rFonts w:ascii="Times New Roman" w:hAnsi="Times New Roman"/>
          <w:b/>
          <w:sz w:val="20"/>
          <w:szCs w:val="20"/>
        </w:rPr>
        <w:t xml:space="preserve">, </w:t>
      </w:r>
      <w:proofErr w:type="spellStart"/>
      <w:r w:rsidR="00C57CBD" w:rsidRPr="00C57CBD">
        <w:rPr>
          <w:rFonts w:ascii="Times New Roman" w:hAnsi="Times New Roman"/>
          <w:b/>
          <w:sz w:val="20"/>
          <w:szCs w:val="20"/>
        </w:rPr>
        <w:t>Saeed</w:t>
      </w:r>
      <w:proofErr w:type="spellEnd"/>
      <w:r w:rsidR="00C57CBD">
        <w:rPr>
          <w:rFonts w:ascii="Times New Roman" w:hAnsi="Times New Roman"/>
          <w:b/>
          <w:sz w:val="20"/>
          <w:szCs w:val="20"/>
        </w:rPr>
        <w:t xml:space="preserve"> M</w:t>
      </w:r>
      <w:r w:rsidR="00C57CBD" w:rsidRPr="00C57CBD">
        <w:rPr>
          <w:rFonts w:ascii="Times New Roman" w:hAnsi="Times New Roman"/>
          <w:b/>
          <w:sz w:val="20"/>
          <w:szCs w:val="20"/>
        </w:rPr>
        <w:t xml:space="preserve">, </w:t>
      </w:r>
      <w:proofErr w:type="spellStart"/>
      <w:r w:rsidR="00C57CBD" w:rsidRPr="00C57CBD">
        <w:rPr>
          <w:rFonts w:ascii="Times New Roman" w:hAnsi="Times New Roman"/>
          <w:b/>
          <w:sz w:val="20"/>
          <w:szCs w:val="20"/>
        </w:rPr>
        <w:t>Qadir</w:t>
      </w:r>
      <w:proofErr w:type="spellEnd"/>
      <w:r w:rsidR="00C57CBD">
        <w:rPr>
          <w:rFonts w:ascii="Times New Roman" w:hAnsi="Times New Roman"/>
          <w:b/>
          <w:sz w:val="20"/>
          <w:szCs w:val="20"/>
        </w:rPr>
        <w:t xml:space="preserve"> M, </w:t>
      </w:r>
      <w:r w:rsidR="00C57CBD" w:rsidRPr="00C57CBD">
        <w:rPr>
          <w:rFonts w:ascii="Times New Roman" w:hAnsi="Times New Roman"/>
          <w:b/>
          <w:sz w:val="20"/>
          <w:szCs w:val="20"/>
        </w:rPr>
        <w:t>Ibrahim</w:t>
      </w:r>
      <w:r w:rsidR="00C57CBD">
        <w:rPr>
          <w:rFonts w:ascii="Times New Roman" w:hAnsi="Times New Roman"/>
          <w:b/>
          <w:sz w:val="20"/>
          <w:szCs w:val="20"/>
        </w:rPr>
        <w:t xml:space="preserve"> M. Frequency of Dyslipidemia in Type 2 Diabetic Patients with Hypertension.</w:t>
      </w:r>
      <w:r w:rsidR="00C57CBD"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20535C">
        <w:rPr>
          <w:rFonts w:ascii="Times New Roman" w:hAnsi="Times New Roman"/>
          <w:b/>
          <w:sz w:val="20"/>
          <w:szCs w:val="20"/>
          <w:lang w:eastAsia="ar-SA"/>
        </w:rPr>
        <w:t>2-5.</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3D7AC3">
          <w:headerReference w:type="default" r:id="rId8"/>
          <w:pgSz w:w="12240" w:h="15840"/>
          <w:pgMar w:top="1080" w:right="1440" w:bottom="1440" w:left="1440" w:header="720" w:footer="720" w:gutter="0"/>
          <w:pgNumType w:start="2"/>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56604728" w14:textId="77777777" w:rsidR="00B4764E" w:rsidRDefault="00B4764E" w:rsidP="00B4764E">
      <w:pPr>
        <w:pStyle w:val="mmpara"/>
        <w:spacing w:before="0" w:beforeAutospacing="0" w:after="0" w:afterAutospacing="0"/>
        <w:jc w:val="both"/>
        <w:rPr>
          <w:rFonts w:cs="Times New Roman"/>
          <w:color w:val="000000"/>
          <w:sz w:val="20"/>
          <w:szCs w:val="20"/>
        </w:rPr>
      </w:pPr>
      <w:r>
        <w:rPr>
          <w:rFonts w:cs="Times New Roman"/>
          <w:color w:val="000000"/>
          <w:sz w:val="20"/>
          <w:szCs w:val="20"/>
        </w:rPr>
        <w:t>Chronic metabolic disorder type 2 diabetes results from insufficiency of insulin production or action</w:t>
      </w:r>
      <w:r>
        <w:rPr>
          <w:rFonts w:cs="Times New Roman"/>
          <w:color w:val="000000"/>
          <w:sz w:val="20"/>
          <w:szCs w:val="20"/>
          <w:vertAlign w:val="superscript"/>
        </w:rPr>
        <w:t>1</w:t>
      </w:r>
      <w:r>
        <w:rPr>
          <w:rFonts w:cs="Times New Roman"/>
          <w:color w:val="000000"/>
          <w:sz w:val="20"/>
          <w:szCs w:val="20"/>
        </w:rPr>
        <w:t>. Prevalence of diabetes is increasing day by day worldwide, according International Diabetes Federation survey in 2006 about 246 million people are diabetic and this rate is will cross the figure of 380 million in next 20 years</w:t>
      </w:r>
      <w:r>
        <w:rPr>
          <w:rFonts w:cs="Times New Roman"/>
          <w:color w:val="000000"/>
          <w:sz w:val="20"/>
          <w:szCs w:val="20"/>
          <w:vertAlign w:val="superscript"/>
        </w:rPr>
        <w:t>2</w:t>
      </w:r>
      <w:r>
        <w:rPr>
          <w:rFonts w:cs="Times New Roman"/>
          <w:color w:val="000000"/>
          <w:sz w:val="20"/>
          <w:szCs w:val="20"/>
        </w:rPr>
        <w:t>. Patients of type 2 diabetes have 4 times greater risk of cardiovascular diseases which is major cause of mortality in diabetic people</w:t>
      </w:r>
      <w:r>
        <w:rPr>
          <w:rFonts w:cs="Times New Roman"/>
          <w:color w:val="000000"/>
          <w:sz w:val="20"/>
          <w:szCs w:val="20"/>
          <w:vertAlign w:val="superscript"/>
        </w:rPr>
        <w:t>3</w:t>
      </w:r>
      <w:r>
        <w:rPr>
          <w:rFonts w:cs="Times New Roman"/>
          <w:color w:val="000000"/>
          <w:sz w:val="20"/>
          <w:szCs w:val="20"/>
        </w:rPr>
        <w:t>.</w:t>
      </w:r>
    </w:p>
    <w:p w14:paraId="3C3FA68C" w14:textId="05DE462D" w:rsidR="00822107" w:rsidRPr="00EF6B19" w:rsidRDefault="00B4764E" w:rsidP="001D5066">
      <w:pPr>
        <w:pStyle w:val="mmpara"/>
        <w:spacing w:before="0" w:beforeAutospacing="0" w:after="0" w:afterAutospacing="0"/>
        <w:jc w:val="both"/>
        <w:rPr>
          <w:b/>
          <w:sz w:val="20"/>
          <w:vertAlign w:val="superscript"/>
        </w:rPr>
      </w:pPr>
      <w:r>
        <w:rPr>
          <w:rFonts w:cs="Times New Roman"/>
          <w:color w:val="000000"/>
          <w:sz w:val="20"/>
          <w:szCs w:val="20"/>
        </w:rPr>
        <w:t xml:space="preserve">Some major risk factors to cardiovascular mortality include diabetic </w:t>
      </w:r>
      <w:proofErr w:type="spellStart"/>
      <w:r>
        <w:rPr>
          <w:rFonts w:cs="Times New Roman"/>
          <w:color w:val="000000"/>
          <w:sz w:val="20"/>
          <w:szCs w:val="20"/>
        </w:rPr>
        <w:t>dyslipidemia</w:t>
      </w:r>
      <w:proofErr w:type="spellEnd"/>
      <w:r>
        <w:rPr>
          <w:rFonts w:cs="Times New Roman"/>
          <w:color w:val="000000"/>
          <w:sz w:val="20"/>
          <w:szCs w:val="20"/>
        </w:rPr>
        <w:t xml:space="preserve">, </w:t>
      </w:r>
      <w:proofErr w:type="spellStart"/>
      <w:r>
        <w:rPr>
          <w:rFonts w:cs="Times New Roman"/>
          <w:color w:val="000000"/>
          <w:sz w:val="20"/>
          <w:szCs w:val="20"/>
        </w:rPr>
        <w:t>hyperglycemia</w:t>
      </w:r>
      <w:proofErr w:type="spellEnd"/>
      <w:r>
        <w:rPr>
          <w:rFonts w:cs="Times New Roman"/>
          <w:color w:val="000000"/>
          <w:sz w:val="20"/>
          <w:szCs w:val="20"/>
        </w:rPr>
        <w:t>, smoking, hypertension and increased BMI or obesity</w:t>
      </w:r>
      <w:r>
        <w:rPr>
          <w:rFonts w:cs="Times New Roman"/>
          <w:color w:val="000000"/>
          <w:sz w:val="20"/>
          <w:szCs w:val="20"/>
          <w:vertAlign w:val="superscript"/>
        </w:rPr>
        <w:t>4</w:t>
      </w:r>
      <w:r>
        <w:rPr>
          <w:rFonts w:cs="Times New Roman"/>
          <w:color w:val="000000"/>
          <w:sz w:val="20"/>
          <w:szCs w:val="20"/>
        </w:rPr>
        <w:t xml:space="preserve">. </w:t>
      </w:r>
      <w:r w:rsidR="008E7B48">
        <w:rPr>
          <w:rFonts w:cs="Times New Roman"/>
          <w:color w:val="000000"/>
          <w:sz w:val="20"/>
          <w:szCs w:val="20"/>
        </w:rPr>
        <w:t>Numerous studies were conducted in the past and describe association between hypertension and</w:t>
      </w:r>
      <w:r w:rsidR="00E91523">
        <w:rPr>
          <w:rFonts w:cs="Times New Roman"/>
          <w:color w:val="000000"/>
          <w:sz w:val="20"/>
          <w:szCs w:val="20"/>
        </w:rPr>
        <w:t xml:space="preserve"> </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497D7A49" w:rsidR="00822107"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A363D1" w:rsidRPr="00F35F40">
        <w:rPr>
          <w:rFonts w:ascii="Times New Roman" w:eastAsia="Times New Roman" w:hAnsi="Times New Roman" w:cs="Times New Roman"/>
          <w:sz w:val="18"/>
          <w:szCs w:val="24"/>
        </w:rPr>
        <w:t>Endocrinology Unit</w:t>
      </w:r>
      <w:r w:rsidR="00EB355D" w:rsidRPr="00F35F40">
        <w:rPr>
          <w:rFonts w:ascii="Times New Roman" w:eastAsia="Times New Roman" w:hAnsi="Times New Roman" w:cs="Times New Roman"/>
          <w:sz w:val="18"/>
          <w:szCs w:val="24"/>
        </w:rPr>
        <w:t xml:space="preserve">, </w:t>
      </w:r>
      <w:proofErr w:type="spellStart"/>
      <w:r w:rsidR="008E4056" w:rsidRPr="00F35F40">
        <w:rPr>
          <w:rFonts w:ascii="Times New Roman" w:eastAsia="Times New Roman" w:hAnsi="Times New Roman" w:cs="Times New Roman"/>
          <w:sz w:val="18"/>
          <w:szCs w:val="24"/>
        </w:rPr>
        <w:t>Nishtar</w:t>
      </w:r>
      <w:proofErr w:type="spellEnd"/>
      <w:r w:rsidR="008E4056" w:rsidRPr="00F35F40">
        <w:rPr>
          <w:rFonts w:ascii="Times New Roman" w:eastAsia="Times New Roman" w:hAnsi="Times New Roman" w:cs="Times New Roman"/>
          <w:sz w:val="18"/>
          <w:szCs w:val="24"/>
        </w:rPr>
        <w:t xml:space="preserve"> Medical University &amp; Hospital, Multan</w:t>
      </w:r>
      <w:r w:rsidR="00EB69BD" w:rsidRPr="00F35F40">
        <w:rPr>
          <w:rFonts w:ascii="Times New Roman" w:eastAsia="Times New Roman" w:hAnsi="Times New Roman" w:cs="Times New Roman"/>
          <w:sz w:val="18"/>
          <w:szCs w:val="24"/>
        </w:rPr>
        <w:t>.</w:t>
      </w:r>
    </w:p>
    <w:p w14:paraId="1AAB8C4C" w14:textId="2E6BA17F" w:rsidR="00141249" w:rsidRPr="00493284" w:rsidRDefault="002401AB"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Pr>
          <w:rFonts w:ascii="Times New Roman" w:eastAsia="Times New Roman" w:hAnsi="Times New Roman" w:cs="Times New Roman"/>
          <w:sz w:val="18"/>
          <w:szCs w:val="24"/>
          <w:vertAlign w:val="superscript"/>
          <w:lang w:val="en-US"/>
        </w:rPr>
        <w:t>2</w:t>
      </w:r>
      <w:r w:rsidR="00141249" w:rsidRPr="00EF6B19">
        <w:rPr>
          <w:rFonts w:ascii="Times New Roman" w:eastAsia="Times New Roman" w:hAnsi="Times New Roman" w:cs="Times New Roman"/>
          <w:sz w:val="18"/>
          <w:szCs w:val="24"/>
          <w:vertAlign w:val="superscript"/>
        </w:rPr>
        <w:t>.</w:t>
      </w:r>
      <w:r w:rsidR="00141249" w:rsidRPr="00EF6B19">
        <w:rPr>
          <w:rFonts w:ascii="Times New Roman" w:eastAsia="Times New Roman" w:hAnsi="Times New Roman" w:cs="Times New Roman"/>
          <w:sz w:val="18"/>
          <w:szCs w:val="24"/>
        </w:rPr>
        <w:t xml:space="preserve"> Department of</w:t>
      </w:r>
      <w:r w:rsidR="009B102D" w:rsidRPr="00493284">
        <w:rPr>
          <w:rFonts w:ascii="Times New Roman" w:eastAsia="Times New Roman" w:hAnsi="Times New Roman" w:cs="Times New Roman"/>
          <w:sz w:val="18"/>
          <w:szCs w:val="24"/>
        </w:rPr>
        <w:t xml:space="preserve"> Biochemistry</w:t>
      </w:r>
      <w:r w:rsidR="000169DE" w:rsidRPr="00493284">
        <w:rPr>
          <w:rFonts w:ascii="Times New Roman" w:eastAsia="Times New Roman" w:hAnsi="Times New Roman" w:cs="Times New Roman"/>
          <w:sz w:val="18"/>
          <w:szCs w:val="24"/>
        </w:rPr>
        <w:t xml:space="preserve">, </w:t>
      </w:r>
      <w:proofErr w:type="spellStart"/>
      <w:r w:rsidR="006E2DEF" w:rsidRPr="00493284">
        <w:rPr>
          <w:rFonts w:ascii="Times New Roman" w:eastAsia="Times New Roman" w:hAnsi="Times New Roman" w:cs="Times New Roman"/>
          <w:sz w:val="18"/>
          <w:szCs w:val="24"/>
        </w:rPr>
        <w:t>Bahauddin</w:t>
      </w:r>
      <w:proofErr w:type="spellEnd"/>
      <w:r w:rsidR="006E2DEF" w:rsidRPr="00493284">
        <w:rPr>
          <w:rFonts w:ascii="Times New Roman" w:eastAsia="Times New Roman" w:hAnsi="Times New Roman" w:cs="Times New Roman"/>
          <w:sz w:val="18"/>
          <w:szCs w:val="24"/>
        </w:rPr>
        <w:t xml:space="preserve"> </w:t>
      </w:r>
      <w:proofErr w:type="spellStart"/>
      <w:r w:rsidR="006E2DEF" w:rsidRPr="00493284">
        <w:rPr>
          <w:rFonts w:ascii="Times New Roman" w:eastAsia="Times New Roman" w:hAnsi="Times New Roman" w:cs="Times New Roman"/>
          <w:sz w:val="18"/>
          <w:szCs w:val="24"/>
        </w:rPr>
        <w:t>Zakariya</w:t>
      </w:r>
      <w:proofErr w:type="spellEnd"/>
      <w:r w:rsidR="006E2DEF" w:rsidRPr="00493284">
        <w:rPr>
          <w:rFonts w:ascii="Times New Roman" w:eastAsia="Times New Roman" w:hAnsi="Times New Roman" w:cs="Times New Roman"/>
          <w:sz w:val="18"/>
          <w:szCs w:val="24"/>
        </w:rPr>
        <w:t xml:space="preserve"> University, Multan</w:t>
      </w:r>
      <w:r w:rsidR="00493284" w:rsidRPr="00493284">
        <w:rPr>
          <w:rFonts w:ascii="Times New Roman" w:eastAsia="Times New Roman" w:hAnsi="Times New Roman" w:cs="Times New Roman"/>
          <w:sz w:val="18"/>
          <w:szCs w:val="24"/>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6F506B46" w:rsidR="00822107" w:rsidRPr="00581A50"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FD6C52" w:rsidRPr="003550B5">
        <w:rPr>
          <w:rFonts w:ascii="Times New Roman" w:eastAsia="Times New Roman" w:hAnsi="Times New Roman" w:cs="Times New Roman"/>
          <w:sz w:val="18"/>
          <w:szCs w:val="24"/>
        </w:rPr>
        <w:t xml:space="preserve">Dr. Muhammad </w:t>
      </w:r>
      <w:proofErr w:type="spellStart"/>
      <w:r w:rsidR="00FD6C52" w:rsidRPr="003550B5">
        <w:rPr>
          <w:rFonts w:ascii="Times New Roman" w:eastAsia="Times New Roman" w:hAnsi="Times New Roman" w:cs="Times New Roman"/>
          <w:sz w:val="18"/>
          <w:szCs w:val="24"/>
        </w:rPr>
        <w:t>Nadeem</w:t>
      </w:r>
      <w:proofErr w:type="spellEnd"/>
      <w:r w:rsidR="00FD6C52" w:rsidRPr="003550B5">
        <w:rPr>
          <w:rFonts w:ascii="Times New Roman" w:eastAsia="Times New Roman" w:hAnsi="Times New Roman" w:cs="Times New Roman"/>
          <w:sz w:val="18"/>
          <w:szCs w:val="24"/>
        </w:rPr>
        <w:t xml:space="preserve"> </w:t>
      </w:r>
      <w:proofErr w:type="spellStart"/>
      <w:r w:rsidR="00FD6C52" w:rsidRPr="003550B5">
        <w:rPr>
          <w:rFonts w:ascii="Times New Roman" w:eastAsia="Times New Roman" w:hAnsi="Times New Roman" w:cs="Times New Roman"/>
          <w:sz w:val="18"/>
          <w:szCs w:val="24"/>
        </w:rPr>
        <w:t>Sohail</w:t>
      </w:r>
      <w:proofErr w:type="spellEnd"/>
      <w:r w:rsidR="00FD6C52" w:rsidRPr="003550B5">
        <w:rPr>
          <w:rFonts w:ascii="Times New Roman" w:eastAsia="Times New Roman" w:hAnsi="Times New Roman" w:cs="Times New Roman"/>
          <w:sz w:val="18"/>
          <w:szCs w:val="24"/>
        </w:rPr>
        <w:t>,</w:t>
      </w:r>
      <w:r w:rsidR="00F04AC0" w:rsidRPr="003550B5">
        <w:rPr>
          <w:rFonts w:ascii="Times New Roman" w:eastAsia="Times New Roman" w:hAnsi="Times New Roman" w:cs="Times New Roman"/>
          <w:sz w:val="18"/>
          <w:szCs w:val="24"/>
        </w:rPr>
        <w:t xml:space="preserve"> Fellow Endocrinology Unit of Medicine</w:t>
      </w:r>
      <w:r w:rsidR="00581A50" w:rsidRPr="003550B5">
        <w:rPr>
          <w:rFonts w:ascii="Times New Roman" w:eastAsia="Times New Roman" w:hAnsi="Times New Roman" w:cs="Times New Roman"/>
          <w:sz w:val="18"/>
          <w:szCs w:val="24"/>
        </w:rPr>
        <w:t xml:space="preserve">, </w:t>
      </w:r>
      <w:proofErr w:type="spellStart"/>
      <w:r w:rsidR="00581A50" w:rsidRPr="003550B5">
        <w:rPr>
          <w:rFonts w:ascii="Times New Roman" w:eastAsia="Times New Roman" w:hAnsi="Times New Roman" w:cs="Times New Roman"/>
          <w:sz w:val="18"/>
          <w:szCs w:val="24"/>
        </w:rPr>
        <w:t>Nishtar</w:t>
      </w:r>
      <w:proofErr w:type="spellEnd"/>
      <w:r w:rsidR="00581A50" w:rsidRPr="003550B5">
        <w:rPr>
          <w:rFonts w:ascii="Times New Roman" w:eastAsia="Times New Roman" w:hAnsi="Times New Roman" w:cs="Times New Roman"/>
          <w:sz w:val="18"/>
          <w:szCs w:val="24"/>
        </w:rPr>
        <w:t xml:space="preserve"> Medical University &amp; Hospital, Multan.</w:t>
      </w:r>
    </w:p>
    <w:p w14:paraId="72523B88" w14:textId="0BAE9DCB"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hAnsi="Times New Roman" w:cs="Times New Roman"/>
          <w:sz w:val="18"/>
          <w:szCs w:val="18"/>
        </w:rPr>
        <w:t xml:space="preserve">Contact No: </w:t>
      </w:r>
      <w:r w:rsidR="001D686E" w:rsidRPr="001D686E">
        <w:rPr>
          <w:rFonts w:ascii="Times New Roman" w:hAnsi="Times New Roman" w:cs="Times New Roman"/>
          <w:sz w:val="18"/>
          <w:szCs w:val="18"/>
        </w:rPr>
        <w:t>0333 6143972</w:t>
      </w:r>
    </w:p>
    <w:p w14:paraId="57C2BFD3" w14:textId="37E81E92"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EF6B19">
        <w:rPr>
          <w:rFonts w:ascii="Times New Roman" w:hAnsi="Times New Roman" w:cs="Times New Roman"/>
          <w:sz w:val="18"/>
          <w:szCs w:val="18"/>
        </w:rPr>
        <w:t xml:space="preserve">Email: </w:t>
      </w:r>
      <w:hyperlink r:id="rId9" w:history="1">
        <w:r w:rsidR="001D47AF" w:rsidRPr="001D686E">
          <w:rPr>
            <w:rFonts w:ascii="Times New Roman" w:hAnsi="Times New Roman" w:cs="Times New Roman"/>
            <w:sz w:val="18"/>
            <w:szCs w:val="18"/>
          </w:rPr>
          <w:t>dr_nadeem_sohail@hotmail.com</w:t>
        </w:r>
      </w:hyperlink>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7845261E" w14:textId="62092BD4" w:rsidR="001D5066" w:rsidRDefault="001D5066" w:rsidP="001D5066">
      <w:pPr>
        <w:pStyle w:val="mmpara"/>
        <w:spacing w:before="0" w:beforeAutospacing="0" w:after="0" w:afterAutospacing="0"/>
        <w:jc w:val="both"/>
        <w:rPr>
          <w:rFonts w:cs="Times New Roman"/>
          <w:color w:val="000000"/>
          <w:sz w:val="20"/>
          <w:szCs w:val="20"/>
        </w:rPr>
      </w:pPr>
      <w:proofErr w:type="gramStart"/>
      <w:r>
        <w:rPr>
          <w:rFonts w:cs="Times New Roman"/>
          <w:color w:val="000000"/>
          <w:sz w:val="20"/>
          <w:szCs w:val="20"/>
        </w:rPr>
        <w:lastRenderedPageBreak/>
        <w:t>abnormal</w:t>
      </w:r>
      <w:proofErr w:type="gramEnd"/>
      <w:r>
        <w:rPr>
          <w:rFonts w:cs="Times New Roman"/>
          <w:color w:val="000000"/>
          <w:sz w:val="20"/>
          <w:szCs w:val="20"/>
        </w:rPr>
        <w:t xml:space="preserve"> lipid levels</w:t>
      </w:r>
      <w:r>
        <w:rPr>
          <w:rFonts w:cs="Times New Roman"/>
          <w:color w:val="000000"/>
          <w:sz w:val="20"/>
          <w:szCs w:val="20"/>
          <w:vertAlign w:val="superscript"/>
        </w:rPr>
        <w:t>5</w:t>
      </w:r>
      <w:r>
        <w:rPr>
          <w:rFonts w:cs="Times New Roman"/>
          <w:color w:val="000000"/>
          <w:sz w:val="20"/>
          <w:szCs w:val="20"/>
        </w:rPr>
        <w:t xml:space="preserve">. Prolong </w:t>
      </w:r>
      <w:proofErr w:type="spellStart"/>
      <w:r>
        <w:rPr>
          <w:rFonts w:cs="Times New Roman"/>
          <w:color w:val="000000"/>
          <w:sz w:val="20"/>
          <w:szCs w:val="20"/>
        </w:rPr>
        <w:t>dyslipidemia</w:t>
      </w:r>
      <w:proofErr w:type="spellEnd"/>
      <w:r>
        <w:rPr>
          <w:rFonts w:cs="Times New Roman"/>
          <w:color w:val="000000"/>
          <w:sz w:val="20"/>
          <w:szCs w:val="20"/>
        </w:rPr>
        <w:t xml:space="preserve"> causes damage to endothelial cells which results in loss of vasomotor action. </w:t>
      </w:r>
      <w:proofErr w:type="gramStart"/>
      <w:r>
        <w:rPr>
          <w:rFonts w:cs="Times New Roman"/>
          <w:color w:val="000000"/>
          <w:sz w:val="20"/>
          <w:szCs w:val="20"/>
        </w:rPr>
        <w:t>This pathophysiologic process lead to atherosclerosis and that later developed hypertension</w:t>
      </w:r>
      <w:r>
        <w:rPr>
          <w:rFonts w:cs="Times New Roman"/>
          <w:color w:val="000000"/>
          <w:sz w:val="20"/>
          <w:szCs w:val="20"/>
          <w:vertAlign w:val="superscript"/>
        </w:rPr>
        <w:t>6</w:t>
      </w:r>
      <w:r>
        <w:rPr>
          <w:rFonts w:cs="Times New Roman"/>
          <w:color w:val="000000"/>
          <w:sz w:val="20"/>
          <w:szCs w:val="20"/>
        </w:rPr>
        <w:t>.</w:t>
      </w:r>
      <w:proofErr w:type="gramEnd"/>
    </w:p>
    <w:p w14:paraId="0FD433C7" w14:textId="77777777" w:rsidR="001D5066" w:rsidRDefault="001D5066" w:rsidP="001D5066">
      <w:pPr>
        <w:pStyle w:val="mmpara"/>
        <w:spacing w:before="0" w:beforeAutospacing="0" w:after="0" w:afterAutospacing="0"/>
        <w:jc w:val="both"/>
        <w:rPr>
          <w:rFonts w:cs="Times New Roman"/>
          <w:color w:val="000000"/>
          <w:sz w:val="20"/>
          <w:szCs w:val="20"/>
          <w:lang w:val="en-US"/>
        </w:rPr>
      </w:pPr>
      <w:r>
        <w:rPr>
          <w:rFonts w:cs="Times New Roman"/>
          <w:color w:val="000000"/>
          <w:sz w:val="20"/>
          <w:szCs w:val="20"/>
        </w:rPr>
        <w:t>Some prospective studies reported strong association between hypertension and increased level of plasma lipids</w:t>
      </w:r>
      <w:r>
        <w:rPr>
          <w:rFonts w:cs="Times New Roman"/>
          <w:color w:val="000000"/>
          <w:sz w:val="20"/>
          <w:szCs w:val="20"/>
          <w:vertAlign w:val="superscript"/>
        </w:rPr>
        <w:t>7</w:t>
      </w:r>
      <w:r>
        <w:rPr>
          <w:rFonts w:cs="Times New Roman"/>
          <w:color w:val="000000"/>
          <w:sz w:val="20"/>
          <w:szCs w:val="20"/>
        </w:rPr>
        <w:t>. This whole pathophysiological phenomenon named as syndrome X that involves increased concentrations of insulin, glucose and triglycerides and decreased in concentrations of high density lipids. Syndrome X with hypertension is a strong risk factor of coronary artery diseases (CAD</w:t>
      </w:r>
      <w:proofErr w:type="gramStart"/>
      <w:r>
        <w:rPr>
          <w:rFonts w:cs="Times New Roman"/>
          <w:color w:val="000000"/>
          <w:sz w:val="20"/>
          <w:szCs w:val="20"/>
        </w:rPr>
        <w:t>)</w:t>
      </w:r>
      <w:r>
        <w:rPr>
          <w:rFonts w:cs="Times New Roman"/>
          <w:color w:val="000000"/>
          <w:sz w:val="20"/>
          <w:szCs w:val="20"/>
          <w:vertAlign w:val="superscript"/>
        </w:rPr>
        <w:t>8</w:t>
      </w:r>
      <w:proofErr w:type="gramEnd"/>
      <w:r>
        <w:rPr>
          <w:rFonts w:cs="Times New Roman"/>
          <w:color w:val="000000"/>
          <w:sz w:val="20"/>
          <w:szCs w:val="20"/>
        </w:rPr>
        <w:t xml:space="preserve">. Both qualitative and quantitative changes can occur in lipoprotein as result of diabetic </w:t>
      </w:r>
      <w:proofErr w:type="spellStart"/>
      <w:r>
        <w:rPr>
          <w:rFonts w:cs="Times New Roman"/>
          <w:color w:val="000000"/>
          <w:sz w:val="20"/>
          <w:szCs w:val="20"/>
        </w:rPr>
        <w:t>dyslipidemia</w:t>
      </w:r>
      <w:proofErr w:type="spellEnd"/>
      <w:r>
        <w:rPr>
          <w:rFonts w:cs="Times New Roman"/>
          <w:color w:val="000000"/>
          <w:sz w:val="20"/>
          <w:szCs w:val="20"/>
        </w:rPr>
        <w:t xml:space="preserve">. </w:t>
      </w:r>
      <w:r>
        <w:rPr>
          <w:rFonts w:cs="Times New Roman"/>
          <w:color w:val="000000"/>
          <w:sz w:val="20"/>
          <w:szCs w:val="20"/>
          <w:lang w:val="en-US"/>
        </w:rPr>
        <w:t>Identification and timely institution of a proper management is of utmost importance in hypertensive diabetic patients with dyslipidemia because of an established high risk of coronary heart disease and stroke in these patients.</w:t>
      </w:r>
      <w:r>
        <w:rPr>
          <w:rFonts w:cs="Times New Roman"/>
          <w:color w:val="000000"/>
          <w:sz w:val="20"/>
          <w:szCs w:val="20"/>
          <w:vertAlign w:val="superscript"/>
          <w:lang w:val="en-US"/>
        </w:rPr>
        <w:t>9</w:t>
      </w:r>
      <w:proofErr w:type="gramStart"/>
      <w:r>
        <w:rPr>
          <w:rFonts w:cs="Times New Roman"/>
          <w:color w:val="000000"/>
          <w:sz w:val="20"/>
          <w:szCs w:val="20"/>
          <w:vertAlign w:val="superscript"/>
          <w:lang w:val="en-US"/>
        </w:rPr>
        <w:t>,10</w:t>
      </w:r>
      <w:proofErr w:type="gramEnd"/>
      <w:r>
        <w:rPr>
          <w:rFonts w:cs="Times New Roman"/>
          <w:color w:val="000000"/>
          <w:sz w:val="20"/>
          <w:szCs w:val="20"/>
          <w:lang w:val="en-US"/>
        </w:rPr>
        <w:t xml:space="preserve"> </w:t>
      </w:r>
    </w:p>
    <w:p w14:paraId="3F7EA322" w14:textId="5AD31BE7" w:rsidR="001D5066" w:rsidRPr="00B7662F" w:rsidRDefault="001D5066" w:rsidP="001D5066">
      <w:pPr>
        <w:shd w:val="clear" w:color="auto" w:fill="FFFFFF"/>
        <w:spacing w:after="0" w:line="240" w:lineRule="auto"/>
        <w:jc w:val="both"/>
        <w:rPr>
          <w:rFonts w:ascii="Times New Roman" w:hAnsi="Times New Roman"/>
          <w:b/>
          <w:sz w:val="6"/>
          <w:szCs w:val="6"/>
        </w:rPr>
      </w:pPr>
      <w:r>
        <w:rPr>
          <w:rFonts w:ascii="Times New Roman" w:hAnsi="Times New Roman"/>
          <w:color w:val="000000"/>
          <w:sz w:val="20"/>
          <w:szCs w:val="20"/>
        </w:rPr>
        <w:t xml:space="preserve">However, this aspect is frequently overlooked in our local setup and puts patients at higher risk of morbidity and mortality. This study will enable us to find out the burden of dyslipidemia in our local population of type 2 diabetic patients with hypertension which if found to be high will enable us emphasize a routine screening for dyslipidemia in this patient population and to start treatment at an earlier stage. This, in turn, will result in a decreased morbidity and mortality associated with micro and </w:t>
      </w:r>
      <w:proofErr w:type="spellStart"/>
      <w:r>
        <w:rPr>
          <w:rFonts w:ascii="Times New Roman" w:hAnsi="Times New Roman"/>
          <w:color w:val="000000"/>
          <w:sz w:val="20"/>
          <w:szCs w:val="20"/>
        </w:rPr>
        <w:t>macrovascular</w:t>
      </w:r>
      <w:proofErr w:type="spellEnd"/>
      <w:r>
        <w:rPr>
          <w:rFonts w:ascii="Times New Roman" w:hAnsi="Times New Roman"/>
          <w:color w:val="000000"/>
          <w:sz w:val="20"/>
          <w:szCs w:val="20"/>
        </w:rPr>
        <w:t xml:space="preserve"> complications in our patients.</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lastRenderedPageBreak/>
        <w:t>MATERIALS AND METHODS</w:t>
      </w:r>
    </w:p>
    <w:p w14:paraId="13D8CC28" w14:textId="0323B5A2" w:rsidR="00822107" w:rsidRDefault="00B4764E" w:rsidP="00EF6B19">
      <w:pPr>
        <w:shd w:val="clear" w:color="auto" w:fill="FFFFFF"/>
        <w:spacing w:after="0" w:line="240" w:lineRule="auto"/>
        <w:jc w:val="both"/>
        <w:rPr>
          <w:rFonts w:ascii="Times New Roman" w:hAnsi="Times New Roman"/>
          <w:b/>
          <w:sz w:val="20"/>
          <w:szCs w:val="20"/>
        </w:rPr>
      </w:pPr>
      <w:r>
        <w:rPr>
          <w:rFonts w:ascii="Times New Roman" w:hAnsi="Times New Roman"/>
          <w:sz w:val="20"/>
          <w:szCs w:val="20"/>
        </w:rPr>
        <w:t xml:space="preserve">Study was conducted at the diabetes outpatients department of </w:t>
      </w:r>
      <w:proofErr w:type="spellStart"/>
      <w:r>
        <w:rPr>
          <w:rFonts w:ascii="Times New Roman" w:hAnsi="Times New Roman"/>
          <w:sz w:val="20"/>
          <w:szCs w:val="20"/>
        </w:rPr>
        <w:t>Nishtar</w:t>
      </w:r>
      <w:proofErr w:type="spellEnd"/>
      <w:r>
        <w:rPr>
          <w:rFonts w:ascii="Times New Roman" w:hAnsi="Times New Roman"/>
          <w:sz w:val="20"/>
          <w:szCs w:val="20"/>
        </w:rPr>
        <w:t xml:space="preserve"> hospital Multan in 6 months duration from January 2021 to June 2021. Study was started after ethical approval from hospital ethical board. Non probability consecutive sampling technique was used. Written consent was taken from patients after detailed description of study. Sample size was calculated by using WHO sample size calculator with following statistics, 95% confidence interval, and power of study 80% and prevalence of dyslipidemia 75.8%</w:t>
      </w:r>
      <w:r>
        <w:rPr>
          <w:rFonts w:ascii="Times New Roman" w:hAnsi="Times New Roman"/>
          <w:sz w:val="20"/>
          <w:szCs w:val="20"/>
          <w:vertAlign w:val="superscript"/>
        </w:rPr>
        <w:t>11</w:t>
      </w:r>
      <w:r>
        <w:rPr>
          <w:rFonts w:ascii="Times New Roman" w:hAnsi="Times New Roman"/>
          <w:sz w:val="20"/>
          <w:szCs w:val="20"/>
        </w:rPr>
        <w:t>.</w:t>
      </w:r>
    </w:p>
    <w:p w14:paraId="340DE5DF" w14:textId="77777777" w:rsidR="00B4764E" w:rsidRDefault="00B4764E" w:rsidP="00B4764E">
      <w:pPr>
        <w:pStyle w:val="ListParagraph"/>
        <w:spacing w:after="0" w:line="240" w:lineRule="auto"/>
        <w:ind w:left="0"/>
        <w:jc w:val="both"/>
        <w:rPr>
          <w:rFonts w:ascii="Times New Roman" w:hAnsi="Times New Roman" w:cs="Times New Roman"/>
          <w:szCs w:val="20"/>
        </w:rPr>
      </w:pPr>
      <w:r>
        <w:rPr>
          <w:rFonts w:ascii="Times New Roman" w:hAnsi="Times New Roman" w:cs="Times New Roman"/>
          <w:szCs w:val="20"/>
        </w:rPr>
        <w:t xml:space="preserve">Patients diagnosed with type 2 diabetes mellitus (on history, physical examination, and laboratory evidence of  hyperglycemia) and  having hypertension whether previously diagnosed or newly identified with a blood pressure above 130/80 mmHg, attending the diabetes outpatient department were included. Patients with insulin dependent diabetes mellitus (type 1 diabetes), ischemic heart disease, </w:t>
      </w:r>
      <w:proofErr w:type="spellStart"/>
      <w:r>
        <w:rPr>
          <w:rFonts w:ascii="Times New Roman" w:hAnsi="Times New Roman" w:cs="Times New Roman"/>
          <w:szCs w:val="20"/>
        </w:rPr>
        <w:t>macrovascular</w:t>
      </w:r>
      <w:proofErr w:type="spellEnd"/>
      <w:r>
        <w:rPr>
          <w:rFonts w:ascii="Times New Roman" w:hAnsi="Times New Roman" w:cs="Times New Roman"/>
          <w:szCs w:val="20"/>
        </w:rPr>
        <w:t xml:space="preserve"> complications, history of stroke, decompensated heart failure, family history of dyslipidemia, chronic liver disease, cerebrovascular accident, pregnant women and who not willing to give consent were excluded from study. Physical examination and detailed medical and surgical history was taken from patients. After aseptic measures fasting blood sample was taken by researcher himself to investigate the dyslipidemia.</w:t>
      </w:r>
    </w:p>
    <w:p w14:paraId="0BFBA9CC" w14:textId="1438672B" w:rsidR="00B4764E" w:rsidRPr="00EF6B19" w:rsidRDefault="00B4764E" w:rsidP="00B4764E">
      <w:pPr>
        <w:shd w:val="clear" w:color="auto" w:fill="FFFFFF"/>
        <w:spacing w:after="0" w:line="240" w:lineRule="auto"/>
        <w:jc w:val="both"/>
        <w:rPr>
          <w:rFonts w:ascii="Times New Roman" w:hAnsi="Times New Roman"/>
          <w:b/>
          <w:sz w:val="20"/>
          <w:szCs w:val="20"/>
        </w:rPr>
      </w:pPr>
      <w:r>
        <w:rPr>
          <w:rFonts w:ascii="Times New Roman" w:hAnsi="Times New Roman"/>
          <w:sz w:val="20"/>
          <w:szCs w:val="20"/>
        </w:rPr>
        <w:t>Collected data was entered in SPSS version 24 for analysis. Mean and standard deviation was calculated for numerical variables like age, duration of disease and frequency (percentages) were calculated for categorical variables like gender.  Student t-test and chi square test were applied to see association among qualitative and quantitative outcome variables respectively. P value ≤ 0.05 was taken as significant.</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00A6E228" w:rsidR="00822107" w:rsidRDefault="00B4764E" w:rsidP="00EF6B19">
      <w:pPr>
        <w:shd w:val="clear" w:color="auto" w:fill="FFFFFF"/>
        <w:spacing w:after="0" w:line="240" w:lineRule="auto"/>
        <w:jc w:val="both"/>
        <w:rPr>
          <w:rFonts w:ascii="Times New Roman" w:hAnsi="Times New Roman"/>
          <w:sz w:val="20"/>
          <w:szCs w:val="20"/>
        </w:rPr>
      </w:pPr>
      <w:r>
        <w:rPr>
          <w:rFonts w:ascii="Times New Roman" w:hAnsi="Times New Roman"/>
          <w:sz w:val="20"/>
          <w:szCs w:val="20"/>
        </w:rPr>
        <w:t xml:space="preserve">A total of 145 patient’s data was analyzed, among them 78/145 (53.8%) were male and 67/145 (46.2%) were female. Mean age, body mass index, duration of diabetes, duration of hypertension and smoking (pack year) were 54.27 </w:t>
      </w:r>
      <w:r>
        <w:rPr>
          <w:rFonts w:ascii="Times New Roman" w:hAnsi="Times New Roman"/>
          <w:sz w:val="20"/>
          <w:szCs w:val="20"/>
          <w:u w:val="single"/>
        </w:rPr>
        <w:t>+</w:t>
      </w:r>
      <w:r>
        <w:rPr>
          <w:rFonts w:ascii="Times New Roman" w:hAnsi="Times New Roman"/>
          <w:sz w:val="20"/>
          <w:szCs w:val="20"/>
        </w:rPr>
        <w:t xml:space="preserve"> 7.91 years, 28.63 </w:t>
      </w:r>
      <w:r>
        <w:rPr>
          <w:rFonts w:ascii="Times New Roman" w:hAnsi="Times New Roman"/>
          <w:sz w:val="20"/>
          <w:szCs w:val="20"/>
          <w:u w:val="single"/>
        </w:rPr>
        <w:t>+</w:t>
      </w:r>
      <w:r>
        <w:rPr>
          <w:rFonts w:ascii="Times New Roman" w:hAnsi="Times New Roman"/>
          <w:sz w:val="20"/>
          <w:szCs w:val="20"/>
        </w:rPr>
        <w:t xml:space="preserve"> 3.93 kg/m</w:t>
      </w:r>
      <w:r>
        <w:rPr>
          <w:rFonts w:ascii="Times New Roman" w:hAnsi="Times New Roman"/>
          <w:sz w:val="20"/>
          <w:szCs w:val="20"/>
          <w:vertAlign w:val="superscript"/>
        </w:rPr>
        <w:t>2</w:t>
      </w:r>
      <w:r>
        <w:rPr>
          <w:rFonts w:ascii="Times New Roman" w:hAnsi="Times New Roman"/>
          <w:sz w:val="20"/>
          <w:szCs w:val="20"/>
        </w:rPr>
        <w:t xml:space="preserve">, 9.43 </w:t>
      </w:r>
      <w:r>
        <w:rPr>
          <w:rFonts w:ascii="Times New Roman" w:hAnsi="Times New Roman"/>
          <w:sz w:val="20"/>
          <w:szCs w:val="20"/>
          <w:u w:val="single"/>
        </w:rPr>
        <w:t>+</w:t>
      </w:r>
      <w:r>
        <w:rPr>
          <w:rFonts w:ascii="Times New Roman" w:hAnsi="Times New Roman"/>
          <w:sz w:val="20"/>
          <w:szCs w:val="20"/>
        </w:rPr>
        <w:t xml:space="preserve"> 4.09 years, 8.19 + 2.39 years and 7.87 </w:t>
      </w:r>
      <w:r>
        <w:rPr>
          <w:rFonts w:ascii="Times New Roman" w:hAnsi="Times New Roman"/>
          <w:sz w:val="20"/>
          <w:szCs w:val="20"/>
          <w:u w:val="single"/>
        </w:rPr>
        <w:t>+</w:t>
      </w:r>
      <w:r>
        <w:rPr>
          <w:rFonts w:ascii="Times New Roman" w:hAnsi="Times New Roman"/>
          <w:sz w:val="20"/>
          <w:szCs w:val="20"/>
        </w:rPr>
        <w:t xml:space="preserve"> 6.62 (pack year) respectively. Similarly total cholesterol, triglycerides, and high density lipids were 202.03 </w:t>
      </w:r>
      <w:r>
        <w:rPr>
          <w:rFonts w:ascii="Times New Roman" w:hAnsi="Times New Roman"/>
          <w:sz w:val="20"/>
          <w:szCs w:val="20"/>
          <w:u w:val="single"/>
        </w:rPr>
        <w:t>+</w:t>
      </w:r>
      <w:r>
        <w:rPr>
          <w:rFonts w:ascii="Times New Roman" w:hAnsi="Times New Roman"/>
          <w:sz w:val="20"/>
          <w:szCs w:val="20"/>
        </w:rPr>
        <w:t xml:space="preserve"> 39.24, 188.85 </w:t>
      </w:r>
      <w:r>
        <w:rPr>
          <w:rFonts w:ascii="Times New Roman" w:hAnsi="Times New Roman"/>
          <w:sz w:val="20"/>
          <w:szCs w:val="20"/>
          <w:u w:val="single"/>
        </w:rPr>
        <w:t>+</w:t>
      </w:r>
      <w:r>
        <w:rPr>
          <w:rFonts w:ascii="Times New Roman" w:hAnsi="Times New Roman"/>
          <w:sz w:val="20"/>
          <w:szCs w:val="20"/>
        </w:rPr>
        <w:t xml:space="preserve"> 48.98 and 38.82 </w:t>
      </w:r>
      <w:r>
        <w:rPr>
          <w:rFonts w:ascii="Times New Roman" w:hAnsi="Times New Roman"/>
          <w:sz w:val="20"/>
          <w:szCs w:val="20"/>
          <w:u w:val="single"/>
        </w:rPr>
        <w:t>+</w:t>
      </w:r>
      <w:r>
        <w:rPr>
          <w:rFonts w:ascii="Times New Roman" w:hAnsi="Times New Roman"/>
          <w:sz w:val="20"/>
          <w:szCs w:val="20"/>
        </w:rPr>
        <w:t xml:space="preserve"> 8.32 respectively (Table-1). In graph-1 presence and absence of dyslipidemia was shown as 117 (80.7%) and 28(19.3%) respectively.  Increased value of cholesterol (above 180) was observed in 57.2% patients and increased triglycerides (above 150) were observed in 70.3% patients. Low high density lipids were observed in 80% patients (Table-2).</w:t>
      </w:r>
    </w:p>
    <w:p w14:paraId="460B5AFB" w14:textId="77777777" w:rsidR="00D042E6" w:rsidRDefault="00D042E6" w:rsidP="00B4764E">
      <w:pPr>
        <w:shd w:val="clear" w:color="auto" w:fill="FFFFFF"/>
        <w:spacing w:before="120" w:after="0" w:line="240" w:lineRule="auto"/>
        <w:jc w:val="both"/>
        <w:rPr>
          <w:rFonts w:ascii="Times New Roman" w:hAnsi="Times New Roman"/>
          <w:b/>
          <w:bCs/>
          <w:sz w:val="20"/>
          <w:szCs w:val="20"/>
        </w:rPr>
      </w:pPr>
    </w:p>
    <w:p w14:paraId="230CE1C1" w14:textId="3DC45C52" w:rsidR="00B4764E" w:rsidRDefault="00B4764E" w:rsidP="00B4764E">
      <w:pPr>
        <w:shd w:val="clear" w:color="auto" w:fill="FFFFFF"/>
        <w:spacing w:before="120" w:after="0" w:line="240" w:lineRule="auto"/>
        <w:jc w:val="both"/>
        <w:rPr>
          <w:rFonts w:ascii="Times New Roman" w:hAnsi="Times New Roman"/>
          <w:b/>
          <w:bCs/>
          <w:sz w:val="20"/>
          <w:szCs w:val="20"/>
        </w:rPr>
      </w:pPr>
      <w:r>
        <w:rPr>
          <w:rFonts w:ascii="Times New Roman" w:hAnsi="Times New Roman"/>
          <w:b/>
          <w:bCs/>
          <w:sz w:val="20"/>
          <w:szCs w:val="20"/>
        </w:rPr>
        <w:lastRenderedPageBreak/>
        <w:t>Table No.1: Demographics and lipid profile (n=145)</w:t>
      </w:r>
    </w:p>
    <w:tbl>
      <w:tblPr>
        <w:tblStyle w:val="TableGrid"/>
        <w:tblW w:w="0" w:type="auto"/>
        <w:tblInd w:w="108" w:type="dxa"/>
        <w:tblLook w:val="04A0" w:firstRow="1" w:lastRow="0" w:firstColumn="1" w:lastColumn="0" w:noHBand="0" w:noVBand="1"/>
      </w:tblPr>
      <w:tblGrid>
        <w:gridCol w:w="2387"/>
        <w:gridCol w:w="2113"/>
      </w:tblGrid>
      <w:tr w:rsidR="00B4764E" w:rsidRPr="00B4764E" w14:paraId="1461177D" w14:textId="77777777" w:rsidTr="0080476A">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600BF" w14:textId="77777777" w:rsidR="00B4764E" w:rsidRPr="00B4764E" w:rsidRDefault="00B4764E" w:rsidP="000C47ED">
            <w:pPr>
              <w:tabs>
                <w:tab w:val="left" w:pos="8460"/>
              </w:tabs>
              <w:spacing w:after="0" w:line="240" w:lineRule="auto"/>
              <w:rPr>
                <w:rFonts w:ascii="Times New Roman" w:hAnsi="Times New Roman"/>
                <w:b/>
                <w:bCs/>
                <w:sz w:val="20"/>
                <w:szCs w:val="20"/>
              </w:rPr>
            </w:pPr>
            <w:r w:rsidRPr="00B4764E">
              <w:rPr>
                <w:rFonts w:ascii="Times New Roman" w:hAnsi="Times New Roman"/>
                <w:b/>
                <w:bCs/>
                <w:sz w:val="20"/>
                <w:szCs w:val="20"/>
              </w:rPr>
              <w:t>Characteristics</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78BF6" w14:textId="77777777" w:rsidR="00B4764E" w:rsidRPr="00B4764E" w:rsidRDefault="00B4764E" w:rsidP="000C47ED">
            <w:pPr>
              <w:tabs>
                <w:tab w:val="left" w:pos="8460"/>
              </w:tabs>
              <w:spacing w:after="0" w:line="240" w:lineRule="auto"/>
              <w:rPr>
                <w:rFonts w:ascii="Times New Roman" w:hAnsi="Times New Roman"/>
                <w:b/>
                <w:bCs/>
                <w:sz w:val="20"/>
                <w:szCs w:val="20"/>
              </w:rPr>
            </w:pPr>
            <w:r w:rsidRPr="00B4764E">
              <w:rPr>
                <w:rFonts w:ascii="Times New Roman" w:hAnsi="Times New Roman"/>
                <w:b/>
                <w:bCs/>
                <w:sz w:val="20"/>
                <w:szCs w:val="20"/>
              </w:rPr>
              <w:t>Study values mean ± SD or frequency (%)</w:t>
            </w:r>
          </w:p>
        </w:tc>
      </w:tr>
      <w:tr w:rsidR="00B4764E" w:rsidRPr="00B4764E" w14:paraId="78F2A650" w14:textId="77777777" w:rsidTr="0080476A">
        <w:tc>
          <w:tcPr>
            <w:tcW w:w="4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ED5F2" w14:textId="77777777" w:rsidR="00B4764E" w:rsidRPr="00B4764E" w:rsidRDefault="00B4764E" w:rsidP="000C47ED">
            <w:pPr>
              <w:tabs>
                <w:tab w:val="left" w:pos="8460"/>
              </w:tabs>
              <w:spacing w:after="0" w:line="240" w:lineRule="auto"/>
              <w:rPr>
                <w:rFonts w:ascii="Times New Roman" w:hAnsi="Times New Roman"/>
                <w:b/>
                <w:bCs/>
                <w:sz w:val="20"/>
                <w:szCs w:val="20"/>
              </w:rPr>
            </w:pPr>
            <w:r w:rsidRPr="00B4764E">
              <w:rPr>
                <w:rFonts w:ascii="Times New Roman" w:hAnsi="Times New Roman"/>
                <w:b/>
                <w:bCs/>
                <w:sz w:val="20"/>
                <w:szCs w:val="20"/>
              </w:rPr>
              <w:t xml:space="preserve">                                        Gender</w:t>
            </w:r>
          </w:p>
        </w:tc>
      </w:tr>
      <w:tr w:rsidR="00B4764E" w:rsidRPr="00B4764E" w14:paraId="66B23231" w14:textId="77777777" w:rsidTr="0080476A">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33F94"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Male</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AD5A1"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78 (53.8)</w:t>
            </w:r>
          </w:p>
        </w:tc>
      </w:tr>
      <w:tr w:rsidR="00B4764E" w:rsidRPr="00B4764E" w14:paraId="5296A4EC" w14:textId="77777777" w:rsidTr="0080476A">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C5E30"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Female</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62FDA"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67 (46.2)</w:t>
            </w:r>
          </w:p>
        </w:tc>
      </w:tr>
      <w:tr w:rsidR="00B4764E" w:rsidRPr="00B4764E" w14:paraId="7ADC88B0" w14:textId="77777777" w:rsidTr="0080476A">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1CCC5"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Age</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99602"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54.2±7.9</w:t>
            </w:r>
          </w:p>
        </w:tc>
      </w:tr>
      <w:tr w:rsidR="00B4764E" w:rsidRPr="00B4764E" w14:paraId="41B1EED2" w14:textId="77777777" w:rsidTr="0080476A">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4D074"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Body Mass Index (kg/m</w:t>
            </w:r>
            <w:r w:rsidRPr="000C47ED">
              <w:rPr>
                <w:rFonts w:ascii="Times New Roman" w:hAnsi="Times New Roman"/>
                <w:bCs/>
                <w:sz w:val="20"/>
                <w:szCs w:val="20"/>
                <w:vertAlign w:val="superscript"/>
              </w:rPr>
              <w:t>2</w:t>
            </w:r>
            <w:r w:rsidRPr="000C47ED">
              <w:rPr>
                <w:rFonts w:ascii="Times New Roman" w:hAnsi="Times New Roman"/>
                <w:bCs/>
                <w:sz w:val="20"/>
                <w:szCs w:val="20"/>
              </w:rPr>
              <w:t>)</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DF08C"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28.6±3.9</w:t>
            </w:r>
          </w:p>
        </w:tc>
      </w:tr>
      <w:tr w:rsidR="00B4764E" w:rsidRPr="00B4764E" w14:paraId="32D0AFE4" w14:textId="77777777" w:rsidTr="0080476A">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E76"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Duration of diabetes mellitus (years)</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E9C59"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9.4±4.0</w:t>
            </w:r>
          </w:p>
        </w:tc>
      </w:tr>
      <w:tr w:rsidR="00B4764E" w:rsidRPr="00B4764E" w14:paraId="6B5AC09F" w14:textId="77777777" w:rsidTr="0080476A">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88217"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Duration of hypertension (years)</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37209"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8.1±2.3</w:t>
            </w:r>
          </w:p>
        </w:tc>
      </w:tr>
      <w:tr w:rsidR="00B4764E" w:rsidRPr="00B4764E" w14:paraId="1159F706" w14:textId="77777777" w:rsidTr="0080476A">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C8F9F"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Smoking (pack years)</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E83FA"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7.8±6.6</w:t>
            </w:r>
          </w:p>
        </w:tc>
      </w:tr>
      <w:tr w:rsidR="00B4764E" w:rsidRPr="00B4764E" w14:paraId="6A520377" w14:textId="77777777" w:rsidTr="0080476A">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6558E"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Cholesterol (mg/dl)</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D0127"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202±39.2</w:t>
            </w:r>
          </w:p>
        </w:tc>
      </w:tr>
      <w:tr w:rsidR="00B4764E" w:rsidRPr="00B4764E" w14:paraId="003ED76B" w14:textId="77777777" w:rsidTr="0080476A">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BE550"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Triglycerides (mg/dl)</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91C48"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188.8±48.9</w:t>
            </w:r>
          </w:p>
        </w:tc>
      </w:tr>
      <w:tr w:rsidR="00B4764E" w:rsidRPr="00B4764E" w14:paraId="13969608" w14:textId="77777777" w:rsidTr="0080476A">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ACE82"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High density lipoprotein (mg/dl)</w:t>
            </w:r>
          </w:p>
        </w:tc>
        <w:tc>
          <w:tcPr>
            <w:tcW w:w="21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11244" w14:textId="77777777" w:rsidR="00B4764E" w:rsidRPr="000C47ED" w:rsidRDefault="00B4764E" w:rsidP="000C47ED">
            <w:pPr>
              <w:tabs>
                <w:tab w:val="left" w:pos="8460"/>
              </w:tabs>
              <w:spacing w:after="0" w:line="240" w:lineRule="auto"/>
              <w:rPr>
                <w:rFonts w:ascii="Times New Roman" w:hAnsi="Times New Roman"/>
                <w:bCs/>
                <w:sz w:val="20"/>
                <w:szCs w:val="20"/>
              </w:rPr>
            </w:pPr>
            <w:r w:rsidRPr="000C47ED">
              <w:rPr>
                <w:rFonts w:ascii="Times New Roman" w:hAnsi="Times New Roman"/>
                <w:bCs/>
                <w:sz w:val="20"/>
                <w:szCs w:val="20"/>
              </w:rPr>
              <w:t>38.8±8.3</w:t>
            </w:r>
          </w:p>
        </w:tc>
      </w:tr>
    </w:tbl>
    <w:p w14:paraId="02F1EEC5" w14:textId="164A4FF6" w:rsidR="00B4764E" w:rsidRDefault="001B1A8D" w:rsidP="00B4764E">
      <w:pPr>
        <w:shd w:val="clear" w:color="auto" w:fill="FFFFFF"/>
        <w:spacing w:before="120" w:after="0" w:line="240" w:lineRule="auto"/>
        <w:jc w:val="both"/>
        <w:rPr>
          <w:rFonts w:ascii="Times New Roman" w:hAnsi="Times New Roman"/>
          <w:b/>
          <w:bCs/>
          <w:sz w:val="20"/>
          <w:szCs w:val="20"/>
        </w:rPr>
      </w:pPr>
      <w:r>
        <w:rPr>
          <w:noProof/>
        </w:rPr>
        <w:drawing>
          <wp:inline distT="0" distB="0" distL="0" distR="0" wp14:anchorId="3BEA5826" wp14:editId="12CEB054">
            <wp:extent cx="2874818" cy="154320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35008"/>
                    <a:stretch/>
                  </pic:blipFill>
                  <pic:spPr bwMode="auto">
                    <a:xfrm>
                      <a:off x="0" y="0"/>
                      <a:ext cx="2878399" cy="1545131"/>
                    </a:xfrm>
                    <a:prstGeom prst="rect">
                      <a:avLst/>
                    </a:prstGeom>
                    <a:ln>
                      <a:noFill/>
                    </a:ln>
                    <a:extLst>
                      <a:ext uri="{53640926-AAD7-44D8-BBD7-CCE9431645EC}">
                        <a14:shadowObscured xmlns:a14="http://schemas.microsoft.com/office/drawing/2010/main"/>
                      </a:ext>
                    </a:extLst>
                  </pic:spPr>
                </pic:pic>
              </a:graphicData>
            </a:graphic>
          </wp:inline>
        </w:drawing>
      </w:r>
    </w:p>
    <w:p w14:paraId="55C633B3" w14:textId="1CFEC34C" w:rsidR="001B1A8D" w:rsidRDefault="001B1A8D" w:rsidP="00B4764E">
      <w:pPr>
        <w:shd w:val="clear" w:color="auto" w:fill="FFFFFF"/>
        <w:spacing w:before="120" w:after="0" w:line="240" w:lineRule="auto"/>
        <w:jc w:val="both"/>
        <w:rPr>
          <w:rFonts w:ascii="Times New Roman" w:hAnsi="Times New Roman"/>
          <w:b/>
          <w:bCs/>
          <w:sz w:val="20"/>
          <w:szCs w:val="20"/>
        </w:rPr>
      </w:pPr>
      <w:r>
        <w:rPr>
          <w:rFonts w:ascii="Times New Roman" w:hAnsi="Times New Roman"/>
          <w:b/>
          <w:bCs/>
          <w:sz w:val="20"/>
          <w:szCs w:val="20"/>
        </w:rPr>
        <w:t>FigureNo.1:</w:t>
      </w:r>
      <w:r w:rsidRPr="001B1A8D">
        <w:rPr>
          <w:rFonts w:ascii="Times New Roman" w:hAnsi="Times New Roman"/>
          <w:b/>
          <w:bCs/>
          <w:sz w:val="20"/>
          <w:szCs w:val="20"/>
        </w:rPr>
        <w:t xml:space="preserve"> </w:t>
      </w:r>
      <w:r>
        <w:rPr>
          <w:rFonts w:ascii="Times New Roman" w:hAnsi="Times New Roman"/>
          <w:b/>
          <w:bCs/>
          <w:sz w:val="20"/>
          <w:szCs w:val="20"/>
        </w:rPr>
        <w:t>Frequency of dyslipidemia in patient population</w:t>
      </w:r>
    </w:p>
    <w:p w14:paraId="7496EA30" w14:textId="4F7E9CC3" w:rsidR="001B1A8D" w:rsidRDefault="001B1A8D" w:rsidP="00B4764E">
      <w:pPr>
        <w:shd w:val="clear" w:color="auto" w:fill="FFFFFF"/>
        <w:spacing w:before="120" w:after="0" w:line="240" w:lineRule="auto"/>
        <w:jc w:val="both"/>
        <w:rPr>
          <w:rFonts w:ascii="Times New Roman" w:hAnsi="Times New Roman"/>
          <w:b/>
          <w:bCs/>
          <w:sz w:val="20"/>
          <w:szCs w:val="20"/>
        </w:rPr>
      </w:pPr>
      <w:r>
        <w:rPr>
          <w:rFonts w:ascii="Times New Roman" w:hAnsi="Times New Roman"/>
          <w:b/>
          <w:bCs/>
          <w:sz w:val="20"/>
          <w:szCs w:val="20"/>
        </w:rPr>
        <w:t>Table No.2: Effect of duration of hypertension on the frequency of dyslipidemia</w:t>
      </w:r>
    </w:p>
    <w:tbl>
      <w:tblPr>
        <w:tblStyle w:val="TableGrid"/>
        <w:tblW w:w="0" w:type="auto"/>
        <w:tblInd w:w="108" w:type="dxa"/>
        <w:tblLook w:val="04A0" w:firstRow="1" w:lastRow="0" w:firstColumn="1" w:lastColumn="0" w:noHBand="0" w:noVBand="1"/>
      </w:tblPr>
      <w:tblGrid>
        <w:gridCol w:w="1664"/>
        <w:gridCol w:w="530"/>
        <w:gridCol w:w="879"/>
        <w:gridCol w:w="890"/>
        <w:gridCol w:w="645"/>
      </w:tblGrid>
      <w:tr w:rsidR="001B1A8D" w:rsidRPr="00182177" w14:paraId="41D2193B" w14:textId="77777777" w:rsidTr="001D4085">
        <w:trPr>
          <w:trHeight w:val="144"/>
        </w:trPr>
        <w:tc>
          <w:tcPr>
            <w:tcW w:w="21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625F3" w14:textId="77777777" w:rsidR="001B1A8D" w:rsidRPr="00182177" w:rsidRDefault="001B1A8D">
            <w:pPr>
              <w:spacing w:after="0" w:line="240" w:lineRule="auto"/>
              <w:jc w:val="center"/>
              <w:rPr>
                <w:rFonts w:ascii="Times New Roman" w:hAnsi="Times New Roman"/>
                <w:sz w:val="16"/>
                <w:szCs w:val="16"/>
              </w:rPr>
            </w:pPr>
          </w:p>
          <w:p w14:paraId="0B9AC77A" w14:textId="77777777" w:rsidR="001B1A8D" w:rsidRPr="00182177" w:rsidRDefault="001B1A8D">
            <w:pPr>
              <w:spacing w:after="0" w:line="240" w:lineRule="auto"/>
              <w:jc w:val="center"/>
              <w:rPr>
                <w:rFonts w:ascii="Times New Roman" w:hAnsi="Times New Roman"/>
                <w:sz w:val="16"/>
                <w:szCs w:val="16"/>
              </w:rPr>
            </w:pPr>
            <w:r w:rsidRPr="00182177">
              <w:rPr>
                <w:rFonts w:ascii="Times New Roman" w:hAnsi="Times New Roman"/>
                <w:sz w:val="16"/>
                <w:szCs w:val="16"/>
              </w:rPr>
              <w:t>Characteristics</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E351E3" w14:textId="77777777" w:rsidR="001B1A8D" w:rsidRPr="00182177" w:rsidRDefault="001B1A8D">
            <w:pPr>
              <w:spacing w:after="0" w:line="240" w:lineRule="auto"/>
              <w:jc w:val="center"/>
              <w:rPr>
                <w:rFonts w:ascii="Times New Roman" w:hAnsi="Times New Roman"/>
                <w:sz w:val="16"/>
                <w:szCs w:val="16"/>
              </w:rPr>
            </w:pPr>
            <w:r w:rsidRPr="00182177">
              <w:rPr>
                <w:rFonts w:ascii="Times New Roman" w:hAnsi="Times New Roman"/>
                <w:sz w:val="16"/>
                <w:szCs w:val="16"/>
              </w:rPr>
              <w:t>Duration &lt; 8 years</w:t>
            </w:r>
          </w:p>
          <w:p w14:paraId="6AC93EA4" w14:textId="77777777" w:rsidR="001B1A8D" w:rsidRPr="00182177" w:rsidRDefault="001B1A8D">
            <w:pPr>
              <w:spacing w:after="0" w:line="240" w:lineRule="auto"/>
              <w:jc w:val="center"/>
              <w:rPr>
                <w:rFonts w:ascii="Times New Roman" w:hAnsi="Times New Roman"/>
                <w:sz w:val="16"/>
                <w:szCs w:val="16"/>
              </w:rPr>
            </w:pPr>
            <w:r w:rsidRPr="00182177">
              <w:rPr>
                <w:rFonts w:ascii="Times New Roman" w:hAnsi="Times New Roman"/>
                <w:sz w:val="16"/>
                <w:szCs w:val="16"/>
              </w:rPr>
              <w:t>N = 62</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74F6DD" w14:textId="77777777" w:rsidR="001B1A8D" w:rsidRPr="00182177" w:rsidRDefault="001B1A8D">
            <w:pPr>
              <w:spacing w:after="0" w:line="240" w:lineRule="auto"/>
              <w:jc w:val="center"/>
              <w:rPr>
                <w:rFonts w:ascii="Times New Roman" w:hAnsi="Times New Roman"/>
                <w:sz w:val="16"/>
                <w:szCs w:val="16"/>
              </w:rPr>
            </w:pPr>
            <w:r w:rsidRPr="00182177">
              <w:rPr>
                <w:rFonts w:ascii="Times New Roman" w:hAnsi="Times New Roman"/>
                <w:sz w:val="16"/>
                <w:szCs w:val="16"/>
              </w:rPr>
              <w:t xml:space="preserve">Duration </w:t>
            </w:r>
            <w:r w:rsidRPr="00182177">
              <w:rPr>
                <w:rFonts w:ascii="Times New Roman" w:hAnsi="Times New Roman"/>
                <w:sz w:val="16"/>
                <w:szCs w:val="16"/>
                <w:u w:val="single"/>
              </w:rPr>
              <w:t>&gt;</w:t>
            </w:r>
            <w:r w:rsidRPr="00182177">
              <w:rPr>
                <w:rFonts w:ascii="Times New Roman" w:hAnsi="Times New Roman"/>
                <w:sz w:val="16"/>
                <w:szCs w:val="16"/>
              </w:rPr>
              <w:t xml:space="preserve"> 8 years</w:t>
            </w:r>
          </w:p>
          <w:p w14:paraId="332F5BAC" w14:textId="77777777" w:rsidR="001B1A8D" w:rsidRPr="00182177" w:rsidRDefault="001B1A8D">
            <w:pPr>
              <w:spacing w:after="0" w:line="240" w:lineRule="auto"/>
              <w:jc w:val="center"/>
              <w:rPr>
                <w:rFonts w:ascii="Times New Roman" w:hAnsi="Times New Roman"/>
                <w:sz w:val="16"/>
                <w:szCs w:val="16"/>
              </w:rPr>
            </w:pPr>
            <w:r w:rsidRPr="00182177">
              <w:rPr>
                <w:rFonts w:ascii="Times New Roman" w:hAnsi="Times New Roman"/>
                <w:sz w:val="16"/>
                <w:szCs w:val="16"/>
              </w:rPr>
              <w:t>N = 83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C91BA" w14:textId="77777777" w:rsidR="001B1A8D" w:rsidRPr="00182177" w:rsidRDefault="001B1A8D">
            <w:pPr>
              <w:spacing w:after="0" w:line="240" w:lineRule="auto"/>
              <w:jc w:val="center"/>
              <w:rPr>
                <w:rFonts w:ascii="Times New Roman" w:hAnsi="Times New Roman"/>
                <w:sz w:val="16"/>
                <w:szCs w:val="16"/>
              </w:rPr>
            </w:pPr>
          </w:p>
          <w:p w14:paraId="3ACF67E9" w14:textId="77777777" w:rsidR="001B1A8D" w:rsidRPr="00182177" w:rsidRDefault="001B1A8D">
            <w:pPr>
              <w:spacing w:after="0" w:line="240" w:lineRule="auto"/>
              <w:jc w:val="center"/>
              <w:rPr>
                <w:rFonts w:ascii="Times New Roman" w:hAnsi="Times New Roman"/>
                <w:sz w:val="16"/>
                <w:szCs w:val="16"/>
              </w:rPr>
            </w:pPr>
            <w:r w:rsidRPr="00182177">
              <w:rPr>
                <w:rFonts w:ascii="Times New Roman" w:hAnsi="Times New Roman"/>
                <w:sz w:val="16"/>
                <w:szCs w:val="16"/>
              </w:rPr>
              <w:t>P-value</w:t>
            </w:r>
          </w:p>
        </w:tc>
      </w:tr>
      <w:tr w:rsidR="001B1A8D" w:rsidRPr="00182177" w14:paraId="104D3D3A" w14:textId="77777777" w:rsidTr="001D4085">
        <w:trPr>
          <w:trHeight w:val="144"/>
        </w:trPr>
        <w:tc>
          <w:tcPr>
            <w:tcW w:w="16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1EC021"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Dyslipidemia</w:t>
            </w:r>
          </w:p>
        </w:tc>
        <w:tc>
          <w:tcPr>
            <w:tcW w:w="53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D87B5"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Yes</w:t>
            </w:r>
          </w:p>
        </w:tc>
        <w:tc>
          <w:tcPr>
            <w:tcW w:w="87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40BFCCC"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51</w:t>
            </w:r>
          </w:p>
        </w:tc>
        <w:tc>
          <w:tcPr>
            <w:tcW w:w="89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AEE1A58"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66</w:t>
            </w:r>
          </w:p>
        </w:tc>
        <w:tc>
          <w:tcPr>
            <w:tcW w:w="6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55BBC"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0.679</w:t>
            </w:r>
          </w:p>
        </w:tc>
      </w:tr>
      <w:tr w:rsidR="001B1A8D" w:rsidRPr="00182177" w14:paraId="01BEAB69" w14:textId="77777777" w:rsidTr="001D4085">
        <w:trPr>
          <w:trHeight w:val="144"/>
        </w:trPr>
        <w:tc>
          <w:tcPr>
            <w:tcW w:w="16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28C58" w14:textId="77777777" w:rsidR="001B1A8D" w:rsidRPr="00182177" w:rsidRDefault="001B1A8D" w:rsidP="001B1A8D">
            <w:pPr>
              <w:spacing w:after="0" w:line="240" w:lineRule="auto"/>
              <w:jc w:val="center"/>
              <w:rPr>
                <w:rFonts w:ascii="Times New Roman" w:hAnsi="Times New Roman"/>
                <w:sz w:val="16"/>
                <w:szCs w:val="16"/>
              </w:rPr>
            </w:pPr>
          </w:p>
        </w:tc>
        <w:tc>
          <w:tcPr>
            <w:tcW w:w="53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43F0799"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No</w:t>
            </w:r>
          </w:p>
        </w:tc>
        <w:tc>
          <w:tcPr>
            <w:tcW w:w="87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1136DB2"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11</w:t>
            </w:r>
          </w:p>
        </w:tc>
        <w:tc>
          <w:tcPr>
            <w:tcW w:w="89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1641BE8"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17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8F6FBF" w14:textId="77777777" w:rsidR="001B1A8D" w:rsidRPr="00182177" w:rsidRDefault="001B1A8D">
            <w:pPr>
              <w:spacing w:after="0" w:line="240" w:lineRule="auto"/>
              <w:rPr>
                <w:rFonts w:ascii="Times New Roman" w:hAnsi="Times New Roman"/>
                <w:sz w:val="16"/>
                <w:szCs w:val="16"/>
              </w:rPr>
            </w:pPr>
          </w:p>
        </w:tc>
      </w:tr>
      <w:tr w:rsidR="001B1A8D" w:rsidRPr="00182177" w14:paraId="7A9C8547" w14:textId="77777777" w:rsidTr="001D4085">
        <w:trPr>
          <w:trHeight w:val="144"/>
        </w:trPr>
        <w:tc>
          <w:tcPr>
            <w:tcW w:w="16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29764" w14:textId="77777777" w:rsidR="001B1A8D" w:rsidRPr="00182177" w:rsidRDefault="001B1A8D" w:rsidP="001B1A8D">
            <w:pPr>
              <w:spacing w:after="0" w:line="240" w:lineRule="auto"/>
              <w:jc w:val="center"/>
              <w:rPr>
                <w:rFonts w:ascii="Times New Roman" w:hAnsi="Times New Roman"/>
                <w:color w:val="FFFFFF" w:themeColor="background1"/>
                <w:sz w:val="16"/>
                <w:szCs w:val="16"/>
              </w:rPr>
            </w:pPr>
            <w:r w:rsidRPr="00182177">
              <w:rPr>
                <w:rFonts w:ascii="Times New Roman" w:hAnsi="Times New Roman"/>
                <w:sz w:val="16"/>
                <w:szCs w:val="16"/>
              </w:rPr>
              <w:t>Hypercholesterolemia</w:t>
            </w:r>
          </w:p>
          <w:p w14:paraId="66368C4E" w14:textId="77777777" w:rsidR="001B1A8D" w:rsidRPr="00182177" w:rsidRDefault="001B1A8D" w:rsidP="001B1A8D">
            <w:pPr>
              <w:spacing w:after="0" w:line="240" w:lineRule="auto"/>
              <w:jc w:val="center"/>
              <w:rPr>
                <w:rFonts w:ascii="Times New Roman" w:hAnsi="Times New Roman"/>
                <w:sz w:val="16"/>
                <w:szCs w:val="16"/>
              </w:rPr>
            </w:pP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B166EA"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Yes</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C600B8"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41</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1640EC"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42</w:t>
            </w:r>
          </w:p>
        </w:tc>
        <w:tc>
          <w:tcPr>
            <w:tcW w:w="6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592C6"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0.062</w:t>
            </w:r>
          </w:p>
        </w:tc>
      </w:tr>
      <w:tr w:rsidR="001B1A8D" w:rsidRPr="00182177" w14:paraId="21BE6F41" w14:textId="77777777" w:rsidTr="001D4085">
        <w:trPr>
          <w:trHeight w:val="144"/>
        </w:trPr>
        <w:tc>
          <w:tcPr>
            <w:tcW w:w="16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1DC58" w14:textId="77777777" w:rsidR="001B1A8D" w:rsidRPr="00182177" w:rsidRDefault="001B1A8D" w:rsidP="001B1A8D">
            <w:pPr>
              <w:spacing w:after="0" w:line="240" w:lineRule="auto"/>
              <w:jc w:val="center"/>
              <w:rPr>
                <w:rFonts w:ascii="Times New Roman" w:hAnsi="Times New Roman"/>
                <w:sz w:val="16"/>
                <w:szCs w:val="16"/>
              </w:rPr>
            </w:pPr>
          </w:p>
        </w:tc>
        <w:tc>
          <w:tcPr>
            <w:tcW w:w="53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F5EF701"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No</w:t>
            </w:r>
          </w:p>
        </w:tc>
        <w:tc>
          <w:tcPr>
            <w:tcW w:w="87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936D5CC"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21</w:t>
            </w:r>
          </w:p>
        </w:tc>
        <w:tc>
          <w:tcPr>
            <w:tcW w:w="89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7B4FDCD"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41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7983B5" w14:textId="77777777" w:rsidR="001B1A8D" w:rsidRPr="00182177" w:rsidRDefault="001B1A8D">
            <w:pPr>
              <w:spacing w:after="0" w:line="240" w:lineRule="auto"/>
              <w:rPr>
                <w:rFonts w:ascii="Times New Roman" w:hAnsi="Times New Roman"/>
                <w:sz w:val="16"/>
                <w:szCs w:val="16"/>
              </w:rPr>
            </w:pPr>
          </w:p>
        </w:tc>
      </w:tr>
      <w:tr w:rsidR="001B1A8D" w:rsidRPr="00182177" w14:paraId="18D6622D" w14:textId="77777777" w:rsidTr="001D4085">
        <w:trPr>
          <w:trHeight w:val="144"/>
        </w:trPr>
        <w:tc>
          <w:tcPr>
            <w:tcW w:w="16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BEC271"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Hypertriglyceridemia</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363AE0"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Yes</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7D6456"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45</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7F2396"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57</w:t>
            </w:r>
          </w:p>
        </w:tc>
        <w:tc>
          <w:tcPr>
            <w:tcW w:w="6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852483"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0.610</w:t>
            </w:r>
          </w:p>
        </w:tc>
      </w:tr>
      <w:tr w:rsidR="001B1A8D" w:rsidRPr="00182177" w14:paraId="37CD5CE6" w14:textId="77777777" w:rsidTr="001D4085">
        <w:trPr>
          <w:trHeight w:val="144"/>
        </w:trPr>
        <w:tc>
          <w:tcPr>
            <w:tcW w:w="16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810EBE" w14:textId="77777777" w:rsidR="001B1A8D" w:rsidRPr="00182177" w:rsidRDefault="001B1A8D" w:rsidP="001B1A8D">
            <w:pPr>
              <w:spacing w:after="0" w:line="240" w:lineRule="auto"/>
              <w:jc w:val="center"/>
              <w:rPr>
                <w:rFonts w:ascii="Times New Roman" w:hAnsi="Times New Roman"/>
                <w:sz w:val="16"/>
                <w:szCs w:val="16"/>
              </w:rPr>
            </w:pPr>
          </w:p>
        </w:tc>
        <w:tc>
          <w:tcPr>
            <w:tcW w:w="53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91F8A48"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No</w:t>
            </w:r>
          </w:p>
        </w:tc>
        <w:tc>
          <w:tcPr>
            <w:tcW w:w="87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A08BE5B"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17</w:t>
            </w:r>
          </w:p>
        </w:tc>
        <w:tc>
          <w:tcPr>
            <w:tcW w:w="89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C7B6681"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26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8143D" w14:textId="77777777" w:rsidR="001B1A8D" w:rsidRPr="00182177" w:rsidRDefault="001B1A8D">
            <w:pPr>
              <w:spacing w:after="0" w:line="240" w:lineRule="auto"/>
              <w:rPr>
                <w:rFonts w:ascii="Times New Roman" w:hAnsi="Times New Roman"/>
                <w:sz w:val="16"/>
                <w:szCs w:val="16"/>
              </w:rPr>
            </w:pPr>
          </w:p>
        </w:tc>
      </w:tr>
      <w:tr w:rsidR="001B1A8D" w:rsidRPr="00182177" w14:paraId="59647782" w14:textId="77777777" w:rsidTr="001D4085">
        <w:trPr>
          <w:trHeight w:val="144"/>
        </w:trPr>
        <w:tc>
          <w:tcPr>
            <w:tcW w:w="16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1BD64"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Low HDL</w:t>
            </w: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B9D5E"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Yes</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50D22D"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50</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BD692"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66</w:t>
            </w:r>
          </w:p>
        </w:tc>
        <w:tc>
          <w:tcPr>
            <w:tcW w:w="6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839128"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0.867</w:t>
            </w:r>
          </w:p>
        </w:tc>
      </w:tr>
      <w:tr w:rsidR="001B1A8D" w:rsidRPr="00182177" w14:paraId="1F5D61F3" w14:textId="77777777" w:rsidTr="001D4085">
        <w:trPr>
          <w:trHeight w:val="144"/>
        </w:trPr>
        <w:tc>
          <w:tcPr>
            <w:tcW w:w="16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49971B" w14:textId="77777777" w:rsidR="001B1A8D" w:rsidRPr="00182177" w:rsidRDefault="001B1A8D">
            <w:pPr>
              <w:spacing w:after="0" w:line="240" w:lineRule="auto"/>
              <w:rPr>
                <w:rFonts w:ascii="Times New Roman" w:hAnsi="Times New Roman"/>
                <w:sz w:val="16"/>
                <w:szCs w:val="16"/>
              </w:rPr>
            </w:pPr>
          </w:p>
        </w:t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6E1B0"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No</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7D18F2"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12</w:t>
            </w: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32C6FF" w14:textId="77777777" w:rsidR="001B1A8D" w:rsidRPr="00182177" w:rsidRDefault="001B1A8D" w:rsidP="001B1A8D">
            <w:pPr>
              <w:spacing w:after="0" w:line="240" w:lineRule="auto"/>
              <w:jc w:val="center"/>
              <w:rPr>
                <w:rFonts w:ascii="Times New Roman" w:hAnsi="Times New Roman"/>
                <w:sz w:val="16"/>
                <w:szCs w:val="16"/>
              </w:rPr>
            </w:pPr>
            <w:r w:rsidRPr="00182177">
              <w:rPr>
                <w:rFonts w:ascii="Times New Roman" w:hAnsi="Times New Roman"/>
                <w:sz w:val="16"/>
                <w:szCs w:val="16"/>
              </w:rPr>
              <w:t>17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08D843" w14:textId="77777777" w:rsidR="001B1A8D" w:rsidRPr="00182177" w:rsidRDefault="001B1A8D">
            <w:pPr>
              <w:spacing w:after="0" w:line="240" w:lineRule="auto"/>
              <w:rPr>
                <w:rFonts w:ascii="Times New Roman" w:hAnsi="Times New Roman"/>
                <w:sz w:val="16"/>
                <w:szCs w:val="16"/>
              </w:rPr>
            </w:pPr>
          </w:p>
        </w:tc>
      </w:tr>
    </w:tbl>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592E0E5E" w14:textId="77777777" w:rsidR="0015232D" w:rsidRDefault="0015232D" w:rsidP="0015232D">
      <w:pPr>
        <w:pStyle w:val="NormalWeb"/>
        <w:spacing w:before="0" w:beforeAutospacing="0" w:after="0" w:afterAutospacing="0"/>
        <w:jc w:val="both"/>
        <w:rPr>
          <w:rFonts w:cs="Times New Roman"/>
          <w:color w:val="222222"/>
          <w:sz w:val="20"/>
          <w:szCs w:val="20"/>
          <w:shd w:val="clear" w:color="auto" w:fill="FFFFFF"/>
        </w:rPr>
      </w:pPr>
      <w:r>
        <w:rPr>
          <w:rFonts w:cs="Times New Roman"/>
          <w:sz w:val="20"/>
          <w:szCs w:val="20"/>
        </w:rPr>
        <w:t xml:space="preserve">In our study mean duration of hypertension was 8.19 + 2.39 years and </w:t>
      </w:r>
      <w:proofErr w:type="spellStart"/>
      <w:r>
        <w:rPr>
          <w:rFonts w:cs="Times New Roman"/>
          <w:sz w:val="20"/>
          <w:szCs w:val="20"/>
        </w:rPr>
        <w:t>dyslipidemia</w:t>
      </w:r>
      <w:proofErr w:type="spellEnd"/>
      <w:r>
        <w:rPr>
          <w:rFonts w:cs="Times New Roman"/>
          <w:sz w:val="20"/>
          <w:szCs w:val="20"/>
        </w:rPr>
        <w:t xml:space="preserve"> was observed in 80.7% of population.  In 2004 </w:t>
      </w:r>
      <w:proofErr w:type="spellStart"/>
      <w:r>
        <w:rPr>
          <w:rFonts w:cs="Times New Roman"/>
          <w:color w:val="222222"/>
          <w:sz w:val="20"/>
          <w:szCs w:val="20"/>
          <w:shd w:val="clear" w:color="auto" w:fill="FFFFFF"/>
        </w:rPr>
        <w:t>Ilanne-Parikka</w:t>
      </w:r>
      <w:proofErr w:type="spellEnd"/>
      <w:r>
        <w:rPr>
          <w:rFonts w:cs="Times New Roman"/>
          <w:color w:val="222222"/>
          <w:sz w:val="20"/>
          <w:szCs w:val="20"/>
          <w:shd w:val="clear" w:color="auto" w:fill="FFFFFF"/>
        </w:rPr>
        <w:t xml:space="preserve"> </w:t>
      </w:r>
      <w:proofErr w:type="gramStart"/>
      <w:r>
        <w:rPr>
          <w:rFonts w:cs="Times New Roman"/>
          <w:color w:val="222222"/>
          <w:sz w:val="20"/>
          <w:szCs w:val="20"/>
          <w:shd w:val="clear" w:color="auto" w:fill="FFFFFF"/>
        </w:rPr>
        <w:t>et</w:t>
      </w:r>
      <w:proofErr w:type="gramEnd"/>
      <w:r>
        <w:rPr>
          <w:rFonts w:cs="Times New Roman"/>
          <w:color w:val="222222"/>
          <w:sz w:val="20"/>
          <w:szCs w:val="20"/>
          <w:shd w:val="clear" w:color="auto" w:fill="FFFFFF"/>
        </w:rPr>
        <w:t xml:space="preserve"> al</w:t>
      </w:r>
      <w:r>
        <w:rPr>
          <w:rFonts w:cs="Times New Roman"/>
          <w:color w:val="222222"/>
          <w:sz w:val="20"/>
          <w:szCs w:val="20"/>
          <w:shd w:val="clear" w:color="auto" w:fill="FFFFFF"/>
          <w:vertAlign w:val="superscript"/>
        </w:rPr>
        <w:t>12</w:t>
      </w:r>
      <w:r>
        <w:rPr>
          <w:rFonts w:cs="Times New Roman"/>
          <w:color w:val="222222"/>
          <w:sz w:val="20"/>
          <w:szCs w:val="20"/>
          <w:shd w:val="clear" w:color="auto" w:fill="FFFFFF"/>
        </w:rPr>
        <w:t xml:space="preserve"> conducted a study on this topic and observed 75% of patients with type 2 diabetes having </w:t>
      </w:r>
      <w:proofErr w:type="spellStart"/>
      <w:r>
        <w:rPr>
          <w:rFonts w:cs="Times New Roman"/>
          <w:color w:val="222222"/>
          <w:sz w:val="20"/>
          <w:szCs w:val="20"/>
          <w:shd w:val="clear" w:color="auto" w:fill="FFFFFF"/>
        </w:rPr>
        <w:t>dyslipidemia</w:t>
      </w:r>
      <w:proofErr w:type="spellEnd"/>
      <w:r>
        <w:rPr>
          <w:rFonts w:cs="Times New Roman"/>
          <w:color w:val="222222"/>
          <w:sz w:val="20"/>
          <w:szCs w:val="20"/>
          <w:shd w:val="clear" w:color="auto" w:fill="FFFFFF"/>
        </w:rPr>
        <w:t xml:space="preserve"> and hypertension. Targeted therapy of metabolic syndrome and preventive measures are necessary. Another study was conducted by </w:t>
      </w:r>
      <w:proofErr w:type="spellStart"/>
      <w:r>
        <w:rPr>
          <w:rFonts w:cs="Times New Roman"/>
          <w:color w:val="222222"/>
          <w:sz w:val="20"/>
          <w:szCs w:val="20"/>
          <w:shd w:val="clear" w:color="auto" w:fill="FFFFFF"/>
        </w:rPr>
        <w:t>Yadav</w:t>
      </w:r>
      <w:proofErr w:type="spellEnd"/>
      <w:r>
        <w:rPr>
          <w:rFonts w:cs="Times New Roman"/>
          <w:color w:val="222222"/>
          <w:sz w:val="20"/>
          <w:szCs w:val="20"/>
          <w:shd w:val="clear" w:color="auto" w:fill="FFFFFF"/>
        </w:rPr>
        <w:t xml:space="preserve"> </w:t>
      </w:r>
      <w:proofErr w:type="gramStart"/>
      <w:r>
        <w:rPr>
          <w:rFonts w:cs="Times New Roman"/>
          <w:color w:val="222222"/>
          <w:sz w:val="20"/>
          <w:szCs w:val="20"/>
          <w:shd w:val="clear" w:color="auto" w:fill="FFFFFF"/>
        </w:rPr>
        <w:t>et</w:t>
      </w:r>
      <w:proofErr w:type="gramEnd"/>
      <w:r>
        <w:rPr>
          <w:rFonts w:cs="Times New Roman"/>
          <w:color w:val="222222"/>
          <w:sz w:val="20"/>
          <w:szCs w:val="20"/>
          <w:shd w:val="clear" w:color="auto" w:fill="FFFFFF"/>
        </w:rPr>
        <w:t xml:space="preserve"> al</w:t>
      </w:r>
      <w:r>
        <w:rPr>
          <w:rFonts w:cs="Times New Roman"/>
          <w:color w:val="222222"/>
          <w:sz w:val="20"/>
          <w:szCs w:val="20"/>
          <w:shd w:val="clear" w:color="auto" w:fill="FFFFFF"/>
          <w:vertAlign w:val="superscript"/>
        </w:rPr>
        <w:t>13</w:t>
      </w:r>
      <w:r>
        <w:rPr>
          <w:rFonts w:cs="Times New Roman"/>
          <w:color w:val="222222"/>
          <w:sz w:val="20"/>
          <w:szCs w:val="20"/>
          <w:shd w:val="clear" w:color="auto" w:fill="FFFFFF"/>
        </w:rPr>
        <w:t xml:space="preserve"> and reported proportion of </w:t>
      </w:r>
      <w:proofErr w:type="spellStart"/>
      <w:r>
        <w:rPr>
          <w:rFonts w:cs="Times New Roman"/>
          <w:color w:val="222222"/>
          <w:sz w:val="20"/>
          <w:szCs w:val="20"/>
          <w:shd w:val="clear" w:color="auto" w:fill="FFFFFF"/>
        </w:rPr>
        <w:t>dyslipidemia</w:t>
      </w:r>
      <w:proofErr w:type="spellEnd"/>
      <w:r>
        <w:rPr>
          <w:rFonts w:cs="Times New Roman"/>
          <w:color w:val="222222"/>
          <w:sz w:val="20"/>
          <w:szCs w:val="20"/>
          <w:shd w:val="clear" w:color="auto" w:fill="FFFFFF"/>
        </w:rPr>
        <w:t xml:space="preserve"> in 64.1% of population and hypertension was found in 49% type 2 diabetic patients.</w:t>
      </w:r>
    </w:p>
    <w:p w14:paraId="56EA0A1C" w14:textId="77777777" w:rsidR="0015232D" w:rsidRDefault="0015232D" w:rsidP="0015232D">
      <w:pPr>
        <w:pStyle w:val="NormalWeb"/>
        <w:spacing w:before="0" w:beforeAutospacing="0" w:after="0" w:afterAutospacing="0"/>
        <w:jc w:val="both"/>
        <w:rPr>
          <w:rFonts w:cs="Times New Roman"/>
          <w:color w:val="000000"/>
          <w:sz w:val="20"/>
          <w:szCs w:val="20"/>
        </w:rPr>
      </w:pPr>
      <w:r>
        <w:rPr>
          <w:rFonts w:cs="Times New Roman"/>
          <w:color w:val="222222"/>
          <w:sz w:val="20"/>
          <w:szCs w:val="20"/>
          <w:shd w:val="clear" w:color="auto" w:fill="FFFFFF"/>
        </w:rPr>
        <w:t xml:space="preserve">In a study conducted by </w:t>
      </w:r>
      <w:proofErr w:type="spellStart"/>
      <w:r>
        <w:rPr>
          <w:rFonts w:cs="Times New Roman"/>
          <w:color w:val="000000"/>
          <w:sz w:val="20"/>
          <w:szCs w:val="20"/>
        </w:rPr>
        <w:t>Shrewastwa</w:t>
      </w:r>
      <w:proofErr w:type="spellEnd"/>
      <w:r>
        <w:rPr>
          <w:rFonts w:cs="Times New Roman"/>
          <w:color w:val="000000"/>
          <w:sz w:val="20"/>
          <w:szCs w:val="20"/>
        </w:rPr>
        <w:t xml:space="preserve"> </w:t>
      </w:r>
      <w:proofErr w:type="gramStart"/>
      <w:r>
        <w:rPr>
          <w:rFonts w:cs="Times New Roman"/>
          <w:color w:val="000000"/>
          <w:sz w:val="20"/>
          <w:szCs w:val="20"/>
        </w:rPr>
        <w:t>et</w:t>
      </w:r>
      <w:proofErr w:type="gramEnd"/>
      <w:r>
        <w:rPr>
          <w:rFonts w:cs="Times New Roman"/>
          <w:color w:val="000000"/>
          <w:sz w:val="20"/>
          <w:szCs w:val="20"/>
        </w:rPr>
        <w:t xml:space="preserve"> al</w:t>
      </w:r>
      <w:r>
        <w:rPr>
          <w:rFonts w:cs="Times New Roman"/>
          <w:color w:val="000000"/>
          <w:sz w:val="20"/>
          <w:szCs w:val="20"/>
          <w:vertAlign w:val="superscript"/>
        </w:rPr>
        <w:t>14</w:t>
      </w:r>
      <w:r>
        <w:rPr>
          <w:rFonts w:cs="Times New Roman"/>
          <w:color w:val="000000"/>
          <w:sz w:val="20"/>
          <w:szCs w:val="20"/>
        </w:rPr>
        <w:t xml:space="preserve"> on Nepali population 108 diabetic patients with associated </w:t>
      </w:r>
      <w:r>
        <w:rPr>
          <w:rFonts w:cs="Times New Roman"/>
          <w:color w:val="000000"/>
          <w:sz w:val="20"/>
          <w:szCs w:val="20"/>
        </w:rPr>
        <w:lastRenderedPageBreak/>
        <w:t xml:space="preserve">hypertension were evaluated for their fasting lipids and </w:t>
      </w:r>
      <w:proofErr w:type="spellStart"/>
      <w:r>
        <w:rPr>
          <w:rFonts w:cs="Times New Roman"/>
          <w:color w:val="000000"/>
          <w:sz w:val="20"/>
          <w:szCs w:val="20"/>
        </w:rPr>
        <w:t>dyslipidemia</w:t>
      </w:r>
      <w:proofErr w:type="spellEnd"/>
      <w:r>
        <w:rPr>
          <w:rFonts w:cs="Times New Roman"/>
          <w:color w:val="000000"/>
          <w:sz w:val="20"/>
          <w:szCs w:val="20"/>
        </w:rPr>
        <w:t xml:space="preserve"> was recorded in 90.7% of patients. It was concluded that there was no significant association between </w:t>
      </w:r>
      <w:proofErr w:type="spellStart"/>
      <w:r>
        <w:rPr>
          <w:rFonts w:cs="Times New Roman"/>
          <w:color w:val="000000"/>
          <w:sz w:val="20"/>
          <w:szCs w:val="20"/>
        </w:rPr>
        <w:t>dyslipidemia</w:t>
      </w:r>
      <w:proofErr w:type="spellEnd"/>
      <w:r>
        <w:rPr>
          <w:rFonts w:cs="Times New Roman"/>
          <w:color w:val="000000"/>
          <w:sz w:val="20"/>
          <w:szCs w:val="20"/>
        </w:rPr>
        <w:t xml:space="preserve"> and duration of diabetes mellitus. In another Pakistani study Ahmad </w:t>
      </w:r>
      <w:proofErr w:type="gramStart"/>
      <w:r>
        <w:rPr>
          <w:rFonts w:cs="Times New Roman"/>
          <w:color w:val="000000"/>
          <w:sz w:val="20"/>
          <w:szCs w:val="20"/>
        </w:rPr>
        <w:t>et</w:t>
      </w:r>
      <w:proofErr w:type="gramEnd"/>
      <w:r>
        <w:rPr>
          <w:rFonts w:cs="Times New Roman"/>
          <w:color w:val="000000"/>
          <w:sz w:val="20"/>
          <w:szCs w:val="20"/>
        </w:rPr>
        <w:t xml:space="preserve"> al</w:t>
      </w:r>
      <w:r>
        <w:rPr>
          <w:rFonts w:cs="Times New Roman"/>
          <w:color w:val="000000"/>
          <w:sz w:val="20"/>
          <w:szCs w:val="20"/>
          <w:vertAlign w:val="superscript"/>
        </w:rPr>
        <w:t>15</w:t>
      </w:r>
      <w:r>
        <w:rPr>
          <w:rFonts w:cs="Times New Roman"/>
          <w:color w:val="000000"/>
          <w:sz w:val="20"/>
          <w:szCs w:val="20"/>
        </w:rPr>
        <w:t xml:space="preserve"> observed hypertriglyceridemia in 78% type 2 diabetic patients and LDL-cholesterol border line values in 92 patients. </w:t>
      </w:r>
    </w:p>
    <w:p w14:paraId="6B92A577" w14:textId="77777777" w:rsidR="0015232D" w:rsidRDefault="0015232D" w:rsidP="0015232D">
      <w:pPr>
        <w:pStyle w:val="NormalWeb"/>
        <w:spacing w:before="0" w:beforeAutospacing="0" w:after="0" w:afterAutospacing="0"/>
        <w:jc w:val="both"/>
        <w:rPr>
          <w:rFonts w:cs="Times New Roman"/>
          <w:color w:val="212121"/>
          <w:sz w:val="20"/>
          <w:szCs w:val="20"/>
          <w:shd w:val="clear" w:color="auto" w:fill="FFFFFF"/>
        </w:rPr>
      </w:pPr>
      <w:r>
        <w:rPr>
          <w:rFonts w:cs="Times New Roman"/>
          <w:color w:val="000000"/>
          <w:sz w:val="20"/>
          <w:szCs w:val="20"/>
        </w:rPr>
        <w:t xml:space="preserve">In our study </w:t>
      </w:r>
      <w:r>
        <w:rPr>
          <w:rFonts w:cs="Times New Roman"/>
          <w:sz w:val="20"/>
          <w:szCs w:val="20"/>
        </w:rPr>
        <w:t xml:space="preserve">53.8% male patients and 46.2% were female patients and mean age of patients was 54.27 </w:t>
      </w:r>
      <w:r>
        <w:rPr>
          <w:rFonts w:cs="Times New Roman"/>
          <w:sz w:val="20"/>
          <w:szCs w:val="20"/>
          <w:u w:val="single"/>
        </w:rPr>
        <w:t>+</w:t>
      </w:r>
      <w:r>
        <w:rPr>
          <w:rFonts w:cs="Times New Roman"/>
          <w:sz w:val="20"/>
          <w:szCs w:val="20"/>
        </w:rPr>
        <w:t xml:space="preserve"> 7.91 years. </w:t>
      </w:r>
      <w:proofErr w:type="spellStart"/>
      <w:r>
        <w:rPr>
          <w:rFonts w:cs="Times New Roman"/>
          <w:color w:val="212121"/>
          <w:sz w:val="20"/>
          <w:szCs w:val="20"/>
          <w:shd w:val="clear" w:color="auto" w:fill="FFFFFF"/>
        </w:rPr>
        <w:t>Kengne</w:t>
      </w:r>
      <w:proofErr w:type="spellEnd"/>
      <w:r>
        <w:rPr>
          <w:rFonts w:cs="Times New Roman"/>
          <w:color w:val="212121"/>
          <w:sz w:val="20"/>
          <w:szCs w:val="20"/>
          <w:shd w:val="clear" w:color="auto" w:fill="FFFFFF"/>
        </w:rPr>
        <w:t xml:space="preserve"> et al</w:t>
      </w:r>
      <w:r>
        <w:rPr>
          <w:rFonts w:cs="Times New Roman"/>
          <w:color w:val="212121"/>
          <w:sz w:val="20"/>
          <w:szCs w:val="20"/>
          <w:shd w:val="clear" w:color="auto" w:fill="FFFFFF"/>
          <w:vertAlign w:val="superscript"/>
        </w:rPr>
        <w:t>16</w:t>
      </w:r>
      <w:r>
        <w:rPr>
          <w:rFonts w:cs="Times New Roman"/>
          <w:color w:val="212121"/>
          <w:sz w:val="20"/>
          <w:szCs w:val="20"/>
          <w:shd w:val="clear" w:color="auto" w:fill="FFFFFF"/>
        </w:rPr>
        <w:t xml:space="preserve"> conducted a study and reported equal ration of male and female gender and mean age of patients was </w:t>
      </w:r>
      <w:r>
        <w:rPr>
          <w:rFonts w:cs="Times New Roman"/>
          <w:color w:val="000000"/>
          <w:sz w:val="20"/>
          <w:szCs w:val="20"/>
        </w:rPr>
        <w:t xml:space="preserve">55.8 ± 10.5 years. Metabolic syndrome was observed in 71.7% of patients and mostly in female patients. Another similar study was conducted by </w:t>
      </w:r>
      <w:proofErr w:type="spellStart"/>
      <w:r>
        <w:rPr>
          <w:rFonts w:cs="Times New Roman"/>
          <w:color w:val="212121"/>
          <w:sz w:val="20"/>
          <w:szCs w:val="20"/>
          <w:shd w:val="clear" w:color="auto" w:fill="FFFFFF"/>
        </w:rPr>
        <w:t>Marjani</w:t>
      </w:r>
      <w:proofErr w:type="spellEnd"/>
      <w:r>
        <w:rPr>
          <w:rFonts w:cs="Times New Roman"/>
          <w:color w:val="212121"/>
          <w:sz w:val="20"/>
          <w:szCs w:val="20"/>
          <w:shd w:val="clear" w:color="auto" w:fill="FFFFFF"/>
        </w:rPr>
        <w:t xml:space="preserve"> </w:t>
      </w:r>
      <w:proofErr w:type="gramStart"/>
      <w:r>
        <w:rPr>
          <w:rFonts w:cs="Times New Roman"/>
          <w:color w:val="212121"/>
          <w:sz w:val="20"/>
          <w:szCs w:val="20"/>
          <w:shd w:val="clear" w:color="auto" w:fill="FFFFFF"/>
        </w:rPr>
        <w:t>et</w:t>
      </w:r>
      <w:proofErr w:type="gramEnd"/>
      <w:r>
        <w:rPr>
          <w:rFonts w:cs="Times New Roman"/>
          <w:color w:val="212121"/>
          <w:sz w:val="20"/>
          <w:szCs w:val="20"/>
          <w:shd w:val="clear" w:color="auto" w:fill="FFFFFF"/>
        </w:rPr>
        <w:t xml:space="preserve"> al</w:t>
      </w:r>
      <w:r>
        <w:rPr>
          <w:rFonts w:cs="Times New Roman"/>
          <w:color w:val="212121"/>
          <w:sz w:val="20"/>
          <w:szCs w:val="20"/>
          <w:shd w:val="clear" w:color="auto" w:fill="FFFFFF"/>
          <w:vertAlign w:val="superscript"/>
        </w:rPr>
        <w:t>17</w:t>
      </w:r>
      <w:r>
        <w:rPr>
          <w:rFonts w:cs="Times New Roman"/>
          <w:color w:val="212121"/>
          <w:sz w:val="20"/>
          <w:szCs w:val="20"/>
          <w:shd w:val="clear" w:color="auto" w:fill="FFFFFF"/>
        </w:rPr>
        <w:t xml:space="preserve"> in 2011 and reported that males are more prone to hypertensive and its associated problems as compare to females. Metabolic syndrome was observed in 76.7% of patients using IDF criteria.</w:t>
      </w:r>
    </w:p>
    <w:p w14:paraId="73E2C981" w14:textId="77777777" w:rsidR="0015232D" w:rsidRDefault="0015232D" w:rsidP="0015232D">
      <w:pPr>
        <w:pStyle w:val="NormalWeb"/>
        <w:spacing w:before="0" w:beforeAutospacing="0" w:after="0" w:afterAutospacing="0"/>
        <w:jc w:val="both"/>
        <w:rPr>
          <w:rFonts w:cs="Times New Roman"/>
          <w:color w:val="212121"/>
          <w:sz w:val="20"/>
          <w:szCs w:val="20"/>
          <w:shd w:val="clear" w:color="auto" w:fill="FFFFFF"/>
        </w:rPr>
      </w:pPr>
      <w:r>
        <w:rPr>
          <w:rFonts w:cs="Times New Roman"/>
          <w:color w:val="000000"/>
          <w:sz w:val="20"/>
          <w:szCs w:val="20"/>
        </w:rPr>
        <w:t xml:space="preserve">In 2012 </w:t>
      </w:r>
      <w:proofErr w:type="spellStart"/>
      <w:r>
        <w:rPr>
          <w:rFonts w:cs="Times New Roman"/>
          <w:color w:val="212121"/>
          <w:sz w:val="20"/>
          <w:szCs w:val="20"/>
          <w:shd w:val="clear" w:color="auto" w:fill="FFFFFF"/>
        </w:rPr>
        <w:t>Janghorbani</w:t>
      </w:r>
      <w:proofErr w:type="spellEnd"/>
      <w:r>
        <w:rPr>
          <w:rFonts w:cs="Times New Roman"/>
          <w:color w:val="212121"/>
          <w:sz w:val="20"/>
          <w:szCs w:val="20"/>
          <w:shd w:val="clear" w:color="auto" w:fill="FFFFFF"/>
        </w:rPr>
        <w:t xml:space="preserve"> </w:t>
      </w:r>
      <w:proofErr w:type="gramStart"/>
      <w:r>
        <w:rPr>
          <w:rFonts w:cs="Times New Roman"/>
          <w:color w:val="212121"/>
          <w:sz w:val="20"/>
          <w:szCs w:val="20"/>
          <w:shd w:val="clear" w:color="auto" w:fill="FFFFFF"/>
        </w:rPr>
        <w:t>et</w:t>
      </w:r>
      <w:proofErr w:type="gramEnd"/>
      <w:r>
        <w:rPr>
          <w:rFonts w:cs="Times New Roman"/>
          <w:color w:val="212121"/>
          <w:sz w:val="20"/>
          <w:szCs w:val="20"/>
          <w:shd w:val="clear" w:color="auto" w:fill="FFFFFF"/>
        </w:rPr>
        <w:t xml:space="preserve"> al</w:t>
      </w:r>
      <w:r>
        <w:rPr>
          <w:rFonts w:cs="Times New Roman"/>
          <w:color w:val="212121"/>
          <w:sz w:val="20"/>
          <w:szCs w:val="20"/>
          <w:shd w:val="clear" w:color="auto" w:fill="FFFFFF"/>
          <w:vertAlign w:val="superscript"/>
        </w:rPr>
        <w:t>18</w:t>
      </w:r>
      <w:r>
        <w:rPr>
          <w:rFonts w:cs="Times New Roman"/>
          <w:color w:val="212121"/>
          <w:sz w:val="20"/>
          <w:szCs w:val="20"/>
          <w:shd w:val="clear" w:color="auto" w:fill="FFFFFF"/>
        </w:rPr>
        <w:t xml:space="preserve"> also completed a similar study and reported that among type diabetic patients hypertension and </w:t>
      </w:r>
      <w:proofErr w:type="spellStart"/>
      <w:r>
        <w:rPr>
          <w:rFonts w:cs="Times New Roman"/>
          <w:color w:val="212121"/>
          <w:sz w:val="20"/>
          <w:szCs w:val="20"/>
          <w:shd w:val="clear" w:color="auto" w:fill="FFFFFF"/>
        </w:rPr>
        <w:t>dyslipidemia</w:t>
      </w:r>
      <w:proofErr w:type="spellEnd"/>
      <w:r>
        <w:rPr>
          <w:rFonts w:cs="Times New Roman"/>
          <w:color w:val="212121"/>
          <w:sz w:val="20"/>
          <w:szCs w:val="20"/>
          <w:shd w:val="clear" w:color="auto" w:fill="FFFFFF"/>
        </w:rPr>
        <w:t xml:space="preserve"> are common in females. </w:t>
      </w:r>
      <w:proofErr w:type="spellStart"/>
      <w:r>
        <w:rPr>
          <w:rFonts w:cs="Times New Roman"/>
          <w:color w:val="212121"/>
          <w:sz w:val="20"/>
          <w:szCs w:val="20"/>
          <w:shd w:val="clear" w:color="auto" w:fill="FFFFFF"/>
        </w:rPr>
        <w:t>Dyslipidemia</w:t>
      </w:r>
      <w:proofErr w:type="spellEnd"/>
      <w:r>
        <w:rPr>
          <w:rFonts w:cs="Times New Roman"/>
          <w:color w:val="212121"/>
          <w:sz w:val="20"/>
          <w:szCs w:val="20"/>
          <w:shd w:val="clear" w:color="auto" w:fill="FFFFFF"/>
        </w:rPr>
        <w:t xml:space="preserve"> was observed in 62% patients and hypertension in 77% of patients. Another study was conducted on Nigerian population by </w:t>
      </w:r>
      <w:proofErr w:type="spellStart"/>
      <w:r>
        <w:rPr>
          <w:rFonts w:cs="Times New Roman"/>
          <w:color w:val="212121"/>
          <w:sz w:val="20"/>
          <w:szCs w:val="20"/>
          <w:shd w:val="clear" w:color="auto" w:fill="FFFFFF"/>
        </w:rPr>
        <w:t>Osuji</w:t>
      </w:r>
      <w:proofErr w:type="spellEnd"/>
      <w:r>
        <w:rPr>
          <w:rFonts w:cs="Times New Roman"/>
          <w:color w:val="212121"/>
          <w:sz w:val="20"/>
          <w:szCs w:val="20"/>
          <w:shd w:val="clear" w:color="auto" w:fill="FFFFFF"/>
        </w:rPr>
        <w:t xml:space="preserve"> </w:t>
      </w:r>
      <w:proofErr w:type="gramStart"/>
      <w:r>
        <w:rPr>
          <w:rFonts w:cs="Times New Roman"/>
          <w:color w:val="212121"/>
          <w:sz w:val="20"/>
          <w:szCs w:val="20"/>
          <w:shd w:val="clear" w:color="auto" w:fill="FFFFFF"/>
        </w:rPr>
        <w:t>et</w:t>
      </w:r>
      <w:proofErr w:type="gramEnd"/>
      <w:r>
        <w:rPr>
          <w:rFonts w:cs="Times New Roman"/>
          <w:color w:val="212121"/>
          <w:sz w:val="20"/>
          <w:szCs w:val="20"/>
          <w:shd w:val="clear" w:color="auto" w:fill="FFFFFF"/>
        </w:rPr>
        <w:t> al</w:t>
      </w:r>
      <w:r>
        <w:rPr>
          <w:rFonts w:cs="Times New Roman"/>
          <w:color w:val="212121"/>
          <w:sz w:val="20"/>
          <w:szCs w:val="20"/>
          <w:shd w:val="clear" w:color="auto" w:fill="FFFFFF"/>
          <w:vertAlign w:val="superscript"/>
        </w:rPr>
        <w:t>19</w:t>
      </w:r>
      <w:r>
        <w:rPr>
          <w:rFonts w:cs="Times New Roman"/>
          <w:color w:val="212121"/>
          <w:sz w:val="20"/>
          <w:szCs w:val="20"/>
          <w:shd w:val="clear" w:color="auto" w:fill="FFFFFF"/>
        </w:rPr>
        <w:t xml:space="preserve"> and reported </w:t>
      </w:r>
      <w:proofErr w:type="spellStart"/>
      <w:r>
        <w:rPr>
          <w:rFonts w:cs="Times New Roman"/>
          <w:color w:val="212121"/>
          <w:sz w:val="20"/>
          <w:szCs w:val="20"/>
          <w:shd w:val="clear" w:color="auto" w:fill="FFFFFF"/>
        </w:rPr>
        <w:t>dyslipidemia</w:t>
      </w:r>
      <w:proofErr w:type="spellEnd"/>
      <w:r>
        <w:rPr>
          <w:rFonts w:cs="Times New Roman"/>
          <w:color w:val="212121"/>
          <w:sz w:val="20"/>
          <w:szCs w:val="20"/>
          <w:shd w:val="clear" w:color="auto" w:fill="FFFFFF"/>
        </w:rPr>
        <w:t xml:space="preserve"> in 55.5% of diabetic type and hypertensive patients. Both these studies are in accordance with our findings. </w:t>
      </w:r>
    </w:p>
    <w:p w14:paraId="42BD81C0" w14:textId="207A429F" w:rsidR="00822107" w:rsidRPr="00EF6B19" w:rsidRDefault="0015232D" w:rsidP="0015232D">
      <w:pPr>
        <w:shd w:val="clear" w:color="auto" w:fill="FFFFFF"/>
        <w:spacing w:after="0" w:line="240" w:lineRule="auto"/>
        <w:jc w:val="both"/>
        <w:rPr>
          <w:rFonts w:ascii="Times New Roman" w:hAnsi="Times New Roman"/>
          <w:b/>
          <w:bCs/>
          <w:sz w:val="20"/>
          <w:szCs w:val="20"/>
        </w:rPr>
      </w:pPr>
      <w:r>
        <w:rPr>
          <w:rFonts w:ascii="Times New Roman" w:hAnsi="Times New Roman"/>
          <w:sz w:val="20"/>
          <w:szCs w:val="20"/>
        </w:rPr>
        <w:t xml:space="preserve">Sufficient clinical evidence are available on this hypothesis that presence of contributing factors type 2 diabetes, hypertension along with dyslipidemia are </w:t>
      </w:r>
      <w:proofErr w:type="spellStart"/>
      <w:r>
        <w:rPr>
          <w:rFonts w:ascii="Times New Roman" w:hAnsi="Times New Roman"/>
          <w:sz w:val="20"/>
          <w:szCs w:val="20"/>
        </w:rPr>
        <w:t>atherogenic</w:t>
      </w:r>
      <w:proofErr w:type="spellEnd"/>
      <w:r>
        <w:rPr>
          <w:rFonts w:ascii="Times New Roman" w:hAnsi="Times New Roman"/>
          <w:sz w:val="20"/>
          <w:szCs w:val="20"/>
        </w:rPr>
        <w:t>, early control and treatment of these abnormalities can reduce the risk of CAD progression</w:t>
      </w:r>
      <w:r>
        <w:rPr>
          <w:rFonts w:ascii="Times New Roman" w:hAnsi="Times New Roman"/>
          <w:sz w:val="20"/>
          <w:szCs w:val="20"/>
          <w:vertAlign w:val="superscript"/>
        </w:rPr>
        <w:t>20</w:t>
      </w:r>
      <w:r>
        <w:rPr>
          <w:rFonts w:ascii="Times New Roman" w:hAnsi="Times New Roman"/>
          <w:sz w:val="20"/>
          <w:szCs w:val="20"/>
        </w:rPr>
        <w:t xml:space="preserve">. </w:t>
      </w:r>
      <w:proofErr w:type="spellStart"/>
      <w:r>
        <w:rPr>
          <w:rFonts w:ascii="Times New Roman" w:hAnsi="Times New Roman"/>
          <w:sz w:val="20"/>
          <w:szCs w:val="20"/>
        </w:rPr>
        <w:t>Gilani</w:t>
      </w:r>
      <w:proofErr w:type="spellEnd"/>
      <w:r>
        <w:rPr>
          <w:rFonts w:ascii="Times New Roman" w:hAnsi="Times New Roman"/>
          <w:sz w:val="20"/>
          <w:szCs w:val="20"/>
        </w:rPr>
        <w:t xml:space="preserve"> </w:t>
      </w:r>
      <w:proofErr w:type="gramStart"/>
      <w:r>
        <w:rPr>
          <w:rFonts w:ascii="Times New Roman" w:hAnsi="Times New Roman"/>
          <w:sz w:val="20"/>
          <w:szCs w:val="20"/>
        </w:rPr>
        <w:t>et</w:t>
      </w:r>
      <w:proofErr w:type="gramEnd"/>
      <w:r>
        <w:rPr>
          <w:rFonts w:ascii="Times New Roman" w:hAnsi="Times New Roman"/>
          <w:sz w:val="20"/>
          <w:szCs w:val="20"/>
        </w:rPr>
        <w:t xml:space="preserve"> al</w:t>
      </w:r>
      <w:r>
        <w:rPr>
          <w:rFonts w:ascii="Times New Roman" w:hAnsi="Times New Roman"/>
          <w:sz w:val="20"/>
          <w:szCs w:val="20"/>
          <w:vertAlign w:val="superscript"/>
        </w:rPr>
        <w:t>21</w:t>
      </w:r>
      <w:r>
        <w:rPr>
          <w:rFonts w:ascii="Times New Roman" w:hAnsi="Times New Roman"/>
          <w:sz w:val="20"/>
          <w:szCs w:val="20"/>
        </w:rPr>
        <w:t xml:space="preserve"> conducted a study on 150 diabetic patients and observed significant proportion with hypertension and dyslipidemia.</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3180326A" w14:textId="77777777" w:rsidR="0015232D" w:rsidRDefault="0015232D" w:rsidP="0015232D">
      <w:pPr>
        <w:spacing w:after="0" w:line="240" w:lineRule="auto"/>
        <w:jc w:val="both"/>
        <w:rPr>
          <w:rFonts w:ascii="Times New Roman" w:hAnsi="Times New Roman"/>
          <w:sz w:val="20"/>
          <w:szCs w:val="20"/>
        </w:rPr>
      </w:pPr>
      <w:r>
        <w:rPr>
          <w:rFonts w:ascii="Times New Roman" w:hAnsi="Times New Roman"/>
          <w:sz w:val="20"/>
          <w:szCs w:val="20"/>
        </w:rPr>
        <w:t>Type 2 diabetic patients with associated hypertension are at greater risk of dyslipidemia and most common identified abnormality of lipid profile is low level of high density lipids (HDL).</w:t>
      </w:r>
    </w:p>
    <w:p w14:paraId="72BAC27E" w14:textId="3020320E" w:rsidR="0015232D" w:rsidRPr="0015232D" w:rsidRDefault="0015232D" w:rsidP="0015232D">
      <w:pPr>
        <w:pStyle w:val="ListParagraph"/>
        <w:shd w:val="clear" w:color="auto" w:fill="FFFFFF"/>
        <w:spacing w:after="0" w:line="240" w:lineRule="auto"/>
        <w:ind w:left="0"/>
        <w:contextualSpacing w:val="0"/>
        <w:jc w:val="both"/>
        <w:rPr>
          <w:rFonts w:ascii="Times New Roman" w:hAnsi="Times New Roman" w:cs="Times New Roman"/>
          <w:szCs w:val="20"/>
          <w:lang w:val="en-US"/>
        </w:rPr>
      </w:pPr>
      <w:r w:rsidRPr="0015232D">
        <w:rPr>
          <w:rFonts w:ascii="Times New Roman" w:hAnsi="Times New Roman" w:cs="Times New Roman"/>
          <w:b/>
          <w:szCs w:val="20"/>
        </w:rPr>
        <w:t>Limitations</w:t>
      </w:r>
      <w:r>
        <w:rPr>
          <w:rFonts w:ascii="Times New Roman" w:hAnsi="Times New Roman" w:cs="Times New Roman"/>
          <w:szCs w:val="20"/>
        </w:rPr>
        <w:t>: Main limitations of our study were cross sectional experimental design and small study duration which may not express the association of hypertension and dyslipidemia.</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6C5CB309" w:rsidR="009051A7" w:rsidRPr="00EF6B19" w:rsidRDefault="0015232D" w:rsidP="00EF6B19">
            <w:pPr>
              <w:shd w:val="clear" w:color="auto" w:fill="FFFFFF"/>
              <w:tabs>
                <w:tab w:val="left" w:pos="2610"/>
              </w:tabs>
              <w:spacing w:after="0" w:line="240" w:lineRule="auto"/>
              <w:jc w:val="both"/>
              <w:rPr>
                <w:rFonts w:ascii="Times New Roman" w:eastAsia="Arial" w:hAnsi="Times New Roman"/>
                <w:sz w:val="20"/>
              </w:rPr>
            </w:pPr>
            <w:r w:rsidRPr="0015232D">
              <w:rPr>
                <w:rFonts w:ascii="Times New Roman" w:hAnsi="Times New Roman"/>
                <w:sz w:val="20"/>
                <w:szCs w:val="20"/>
              </w:rPr>
              <w:t xml:space="preserve">Muhammad </w:t>
            </w:r>
            <w:proofErr w:type="spellStart"/>
            <w:r w:rsidRPr="0015232D">
              <w:rPr>
                <w:rFonts w:ascii="Times New Roman" w:hAnsi="Times New Roman"/>
                <w:sz w:val="20"/>
                <w:szCs w:val="20"/>
              </w:rPr>
              <w:t>Nadeem</w:t>
            </w:r>
            <w:proofErr w:type="spellEnd"/>
            <w:r w:rsidRPr="0015232D">
              <w:rPr>
                <w:rFonts w:ascii="Times New Roman" w:hAnsi="Times New Roman"/>
                <w:sz w:val="20"/>
                <w:szCs w:val="20"/>
              </w:rPr>
              <w:t xml:space="preserve"> </w:t>
            </w:r>
            <w:proofErr w:type="spellStart"/>
            <w:r w:rsidRPr="0015232D">
              <w:rPr>
                <w:rFonts w:ascii="Times New Roman" w:hAnsi="Times New Roman"/>
                <w:sz w:val="20"/>
                <w:szCs w:val="20"/>
              </w:rPr>
              <w:t>Sohail</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13A0C5E5" w:rsidR="009051A7" w:rsidRPr="00EF6B19" w:rsidRDefault="0015232D" w:rsidP="00EF6B19">
            <w:pPr>
              <w:shd w:val="clear" w:color="auto" w:fill="FFFFFF"/>
              <w:tabs>
                <w:tab w:val="left" w:pos="2610"/>
              </w:tabs>
              <w:spacing w:after="0" w:line="240" w:lineRule="auto"/>
              <w:jc w:val="both"/>
              <w:rPr>
                <w:rFonts w:ascii="Times New Roman" w:eastAsia="Arial" w:hAnsi="Times New Roman"/>
                <w:sz w:val="20"/>
              </w:rPr>
            </w:pPr>
            <w:proofErr w:type="spellStart"/>
            <w:r w:rsidRPr="0015232D">
              <w:rPr>
                <w:rFonts w:ascii="Times New Roman" w:hAnsi="Times New Roman"/>
                <w:sz w:val="20"/>
                <w:szCs w:val="20"/>
              </w:rPr>
              <w:t>Muddasar</w:t>
            </w:r>
            <w:proofErr w:type="spellEnd"/>
            <w:r w:rsidRPr="0015232D">
              <w:rPr>
                <w:rFonts w:ascii="Times New Roman" w:hAnsi="Times New Roman"/>
                <w:sz w:val="20"/>
                <w:szCs w:val="20"/>
              </w:rPr>
              <w:t xml:space="preserve"> Ahmed, </w:t>
            </w:r>
            <w:proofErr w:type="spellStart"/>
            <w:r w:rsidRPr="0015232D">
              <w:rPr>
                <w:rFonts w:ascii="Times New Roman" w:hAnsi="Times New Roman"/>
                <w:sz w:val="20"/>
                <w:szCs w:val="20"/>
              </w:rPr>
              <w:t>Mehwish</w:t>
            </w:r>
            <w:proofErr w:type="spellEnd"/>
            <w:r w:rsidRPr="0015232D">
              <w:rPr>
                <w:rFonts w:ascii="Times New Roman" w:hAnsi="Times New Roman"/>
                <w:sz w:val="20"/>
                <w:szCs w:val="20"/>
              </w:rPr>
              <w:t xml:space="preserve"> </w:t>
            </w:r>
            <w:proofErr w:type="spellStart"/>
            <w:r w:rsidRPr="0015232D">
              <w:rPr>
                <w:rFonts w:ascii="Times New Roman" w:hAnsi="Times New Roman"/>
                <w:sz w:val="20"/>
                <w:szCs w:val="20"/>
              </w:rPr>
              <w:t>Saeed</w:t>
            </w:r>
            <w:proofErr w:type="spellEnd"/>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1BF37906" w:rsidR="009051A7" w:rsidRPr="00EF6B19" w:rsidRDefault="0015232D" w:rsidP="0015232D">
            <w:pPr>
              <w:shd w:val="clear" w:color="auto" w:fill="FFFFFF"/>
              <w:tabs>
                <w:tab w:val="left" w:pos="2610"/>
              </w:tabs>
              <w:spacing w:after="0" w:line="240" w:lineRule="auto"/>
              <w:jc w:val="both"/>
              <w:rPr>
                <w:rFonts w:ascii="Times New Roman" w:eastAsia="Arial" w:hAnsi="Times New Roman"/>
                <w:sz w:val="20"/>
              </w:rPr>
            </w:pPr>
            <w:proofErr w:type="spellStart"/>
            <w:r w:rsidRPr="0015232D">
              <w:rPr>
                <w:rFonts w:ascii="Times New Roman" w:hAnsi="Times New Roman"/>
                <w:sz w:val="20"/>
                <w:szCs w:val="20"/>
              </w:rPr>
              <w:t>Mahboob</w:t>
            </w:r>
            <w:proofErr w:type="spellEnd"/>
            <w:r w:rsidRPr="0015232D">
              <w:rPr>
                <w:rFonts w:ascii="Times New Roman" w:hAnsi="Times New Roman"/>
                <w:sz w:val="20"/>
                <w:szCs w:val="20"/>
              </w:rPr>
              <w:t xml:space="preserve"> </w:t>
            </w:r>
            <w:proofErr w:type="spellStart"/>
            <w:r w:rsidRPr="0015232D">
              <w:rPr>
                <w:rFonts w:ascii="Times New Roman" w:hAnsi="Times New Roman"/>
                <w:sz w:val="20"/>
                <w:szCs w:val="20"/>
              </w:rPr>
              <w:t>Qadir</w:t>
            </w:r>
            <w:proofErr w:type="spellEnd"/>
            <w:r>
              <w:rPr>
                <w:rFonts w:ascii="Times New Roman" w:hAnsi="Times New Roman"/>
                <w:sz w:val="20"/>
                <w:szCs w:val="20"/>
              </w:rPr>
              <w:t xml:space="preserve">, </w:t>
            </w:r>
            <w:r w:rsidRPr="0015232D">
              <w:rPr>
                <w:rFonts w:ascii="Times New Roman" w:hAnsi="Times New Roman"/>
                <w:sz w:val="20"/>
                <w:szCs w:val="20"/>
              </w:rPr>
              <w:t>Muhammad Ibrahim</w:t>
            </w:r>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528786F4" w:rsidR="009051A7" w:rsidRPr="00EF6B19" w:rsidRDefault="0015232D" w:rsidP="0015232D">
            <w:pPr>
              <w:shd w:val="clear" w:color="auto" w:fill="FFFFFF"/>
              <w:tabs>
                <w:tab w:val="left" w:pos="2610"/>
              </w:tabs>
              <w:spacing w:after="0" w:line="240" w:lineRule="auto"/>
              <w:jc w:val="both"/>
              <w:rPr>
                <w:rFonts w:ascii="Times New Roman" w:eastAsia="Arial" w:hAnsi="Times New Roman"/>
                <w:sz w:val="20"/>
              </w:rPr>
            </w:pPr>
            <w:r w:rsidRPr="0015232D">
              <w:rPr>
                <w:rFonts w:ascii="Times New Roman" w:hAnsi="Times New Roman"/>
                <w:sz w:val="20"/>
                <w:szCs w:val="20"/>
              </w:rPr>
              <w:t xml:space="preserve">Muhammad </w:t>
            </w:r>
            <w:proofErr w:type="spellStart"/>
            <w:r w:rsidRPr="0015232D">
              <w:rPr>
                <w:rFonts w:ascii="Times New Roman" w:hAnsi="Times New Roman"/>
                <w:sz w:val="20"/>
                <w:szCs w:val="20"/>
              </w:rPr>
              <w:t>Nadeem</w:t>
            </w:r>
            <w:proofErr w:type="spellEnd"/>
            <w:r w:rsidRPr="0015232D">
              <w:rPr>
                <w:rFonts w:ascii="Times New Roman" w:hAnsi="Times New Roman"/>
                <w:sz w:val="20"/>
                <w:szCs w:val="20"/>
              </w:rPr>
              <w:t xml:space="preserve"> </w:t>
            </w:r>
            <w:proofErr w:type="spellStart"/>
            <w:r w:rsidRPr="0015232D">
              <w:rPr>
                <w:rFonts w:ascii="Times New Roman" w:hAnsi="Times New Roman"/>
                <w:sz w:val="20"/>
                <w:szCs w:val="20"/>
              </w:rPr>
              <w:t>Sohail</w:t>
            </w:r>
            <w:proofErr w:type="spellEnd"/>
            <w:r>
              <w:rPr>
                <w:rFonts w:ascii="Times New Roman" w:hAnsi="Times New Roman"/>
                <w:sz w:val="20"/>
                <w:szCs w:val="20"/>
              </w:rPr>
              <w:t xml:space="preserve">, </w:t>
            </w:r>
            <w:proofErr w:type="spellStart"/>
            <w:r w:rsidRPr="0015232D">
              <w:rPr>
                <w:rFonts w:ascii="Times New Roman" w:hAnsi="Times New Roman"/>
                <w:sz w:val="20"/>
                <w:szCs w:val="20"/>
              </w:rPr>
              <w:t>Muddasar</w:t>
            </w:r>
            <w:proofErr w:type="spellEnd"/>
            <w:r w:rsidRPr="0015232D">
              <w:rPr>
                <w:rFonts w:ascii="Times New Roman" w:hAnsi="Times New Roman"/>
                <w:sz w:val="20"/>
                <w:szCs w:val="20"/>
              </w:rPr>
              <w:t xml:space="preserve"> Ahmed</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1F251A31" w:rsidR="009051A7" w:rsidRPr="00EF6B19" w:rsidRDefault="0015232D" w:rsidP="00EF6B19">
            <w:pPr>
              <w:shd w:val="clear" w:color="auto" w:fill="FFFFFF"/>
              <w:tabs>
                <w:tab w:val="left" w:pos="2610"/>
              </w:tabs>
              <w:spacing w:after="0" w:line="240" w:lineRule="auto"/>
              <w:jc w:val="both"/>
              <w:rPr>
                <w:rFonts w:ascii="Times New Roman" w:eastAsia="Arial" w:hAnsi="Times New Roman"/>
                <w:sz w:val="20"/>
              </w:rPr>
            </w:pPr>
            <w:r w:rsidRPr="0015232D">
              <w:rPr>
                <w:rFonts w:ascii="Times New Roman" w:hAnsi="Times New Roman"/>
                <w:sz w:val="20"/>
                <w:szCs w:val="20"/>
              </w:rPr>
              <w:t xml:space="preserve">Muhammad </w:t>
            </w:r>
            <w:proofErr w:type="spellStart"/>
            <w:r w:rsidRPr="0015232D">
              <w:rPr>
                <w:rFonts w:ascii="Times New Roman" w:hAnsi="Times New Roman"/>
                <w:sz w:val="20"/>
                <w:szCs w:val="20"/>
              </w:rPr>
              <w:t>Nadeem</w:t>
            </w:r>
            <w:proofErr w:type="spellEnd"/>
            <w:r w:rsidRPr="0015232D">
              <w:rPr>
                <w:rFonts w:ascii="Times New Roman" w:hAnsi="Times New Roman"/>
                <w:sz w:val="20"/>
                <w:szCs w:val="20"/>
              </w:rPr>
              <w:t xml:space="preserve"> </w:t>
            </w:r>
            <w:proofErr w:type="spellStart"/>
            <w:r w:rsidRPr="0015232D">
              <w:rPr>
                <w:rFonts w:ascii="Times New Roman" w:hAnsi="Times New Roman"/>
                <w:sz w:val="20"/>
                <w:szCs w:val="20"/>
              </w:rPr>
              <w:t>Sohail</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lastRenderedPageBreak/>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1F014C88" w14:textId="77777777" w:rsidR="00C7699E" w:rsidRPr="00CA3125" w:rsidRDefault="00C7699E" w:rsidP="00765789">
      <w:pPr>
        <w:numPr>
          <w:ilvl w:val="0"/>
          <w:numId w:val="1"/>
        </w:numPr>
        <w:spacing w:after="0" w:line="240" w:lineRule="auto"/>
        <w:ind w:left="360"/>
        <w:jc w:val="both"/>
        <w:rPr>
          <w:rFonts w:asciiTheme="majorBidi" w:hAnsiTheme="majorBidi" w:cstheme="majorBidi"/>
          <w:sz w:val="20"/>
          <w:szCs w:val="20"/>
        </w:rPr>
      </w:pPr>
      <w:r w:rsidRPr="00CA3125">
        <w:rPr>
          <w:rFonts w:asciiTheme="majorBidi" w:hAnsiTheme="majorBidi" w:cstheme="majorBidi"/>
          <w:sz w:val="20"/>
          <w:szCs w:val="20"/>
          <w:shd w:val="clear" w:color="auto" w:fill="FFFFFF"/>
        </w:rPr>
        <w:t xml:space="preserve">Bingham JM, Black M, Anderson EJ, Li Y, </w:t>
      </w:r>
      <w:proofErr w:type="spellStart"/>
      <w:r w:rsidRPr="00CA3125">
        <w:rPr>
          <w:rFonts w:asciiTheme="majorBidi" w:hAnsiTheme="majorBidi" w:cstheme="majorBidi"/>
          <w:sz w:val="20"/>
          <w:szCs w:val="20"/>
          <w:shd w:val="clear" w:color="auto" w:fill="FFFFFF"/>
        </w:rPr>
        <w:t>Toselli</w:t>
      </w:r>
      <w:proofErr w:type="spellEnd"/>
      <w:r w:rsidRPr="00CA3125">
        <w:rPr>
          <w:rFonts w:asciiTheme="majorBidi" w:hAnsiTheme="majorBidi" w:cstheme="majorBidi"/>
          <w:sz w:val="20"/>
          <w:szCs w:val="20"/>
          <w:shd w:val="clear" w:color="auto" w:fill="FFFFFF"/>
        </w:rPr>
        <w:t xml:space="preserve"> N, Fox S, et al.  Impact of </w:t>
      </w:r>
      <w:proofErr w:type="spellStart"/>
      <w:r w:rsidRPr="00CA3125">
        <w:rPr>
          <w:rFonts w:asciiTheme="majorBidi" w:hAnsiTheme="majorBidi" w:cstheme="majorBidi"/>
          <w:sz w:val="20"/>
          <w:szCs w:val="20"/>
          <w:shd w:val="clear" w:color="auto" w:fill="FFFFFF"/>
        </w:rPr>
        <w:t>telehealth</w:t>
      </w:r>
      <w:proofErr w:type="spellEnd"/>
      <w:r w:rsidRPr="00CA3125">
        <w:rPr>
          <w:rFonts w:asciiTheme="majorBidi" w:hAnsiTheme="majorBidi" w:cstheme="majorBidi"/>
          <w:sz w:val="20"/>
          <w:szCs w:val="20"/>
          <w:shd w:val="clear" w:color="auto" w:fill="FFFFFF"/>
        </w:rPr>
        <w:t xml:space="preserve"> interventions on medication adherence for patients with type 2 diabetes, hypertension, and/or dyslipidemia: a systematic review. Annals Pharmacotherapy 2021</w:t>
      </w:r>
      <w:proofErr w:type="gramStart"/>
      <w:r w:rsidRPr="00CA3125">
        <w:rPr>
          <w:rFonts w:asciiTheme="majorBidi" w:hAnsiTheme="majorBidi" w:cstheme="majorBidi"/>
          <w:sz w:val="20"/>
          <w:szCs w:val="20"/>
          <w:shd w:val="clear" w:color="auto" w:fill="FFFFFF"/>
        </w:rPr>
        <w:t>;55</w:t>
      </w:r>
      <w:proofErr w:type="gramEnd"/>
      <w:r w:rsidRPr="00CA3125">
        <w:rPr>
          <w:rFonts w:asciiTheme="majorBidi" w:hAnsiTheme="majorBidi" w:cstheme="majorBidi"/>
          <w:sz w:val="20"/>
          <w:szCs w:val="20"/>
          <w:shd w:val="clear" w:color="auto" w:fill="FFFFFF"/>
        </w:rPr>
        <w:t>(5):637-49.</w:t>
      </w:r>
    </w:p>
    <w:p w14:paraId="0FE1B53B" w14:textId="77777777" w:rsidR="00C7699E" w:rsidRPr="00CA3125" w:rsidRDefault="00C7699E" w:rsidP="00765789">
      <w:pPr>
        <w:numPr>
          <w:ilvl w:val="0"/>
          <w:numId w:val="1"/>
        </w:numPr>
        <w:spacing w:after="0" w:line="240" w:lineRule="auto"/>
        <w:ind w:left="360"/>
        <w:jc w:val="both"/>
        <w:rPr>
          <w:rFonts w:asciiTheme="majorBidi" w:hAnsiTheme="majorBidi" w:cstheme="majorBidi"/>
          <w:sz w:val="20"/>
          <w:szCs w:val="20"/>
        </w:rPr>
      </w:pPr>
      <w:proofErr w:type="spellStart"/>
      <w:r w:rsidRPr="00CA3125">
        <w:rPr>
          <w:rFonts w:asciiTheme="majorBidi" w:hAnsiTheme="majorBidi" w:cstheme="majorBidi"/>
          <w:sz w:val="20"/>
          <w:szCs w:val="20"/>
          <w:shd w:val="clear" w:color="auto" w:fill="FFFFFF"/>
        </w:rPr>
        <w:t>Gheflati</w:t>
      </w:r>
      <w:proofErr w:type="spellEnd"/>
      <w:r w:rsidRPr="00CA3125">
        <w:rPr>
          <w:rFonts w:asciiTheme="majorBidi" w:hAnsiTheme="majorBidi" w:cstheme="majorBidi"/>
          <w:sz w:val="20"/>
          <w:szCs w:val="20"/>
          <w:shd w:val="clear" w:color="auto" w:fill="FFFFFF"/>
        </w:rPr>
        <w:t xml:space="preserve"> A, </w:t>
      </w:r>
      <w:proofErr w:type="spellStart"/>
      <w:r w:rsidRPr="00CA3125">
        <w:rPr>
          <w:rFonts w:asciiTheme="majorBidi" w:hAnsiTheme="majorBidi" w:cstheme="majorBidi"/>
          <w:sz w:val="20"/>
          <w:szCs w:val="20"/>
          <w:shd w:val="clear" w:color="auto" w:fill="FFFFFF"/>
        </w:rPr>
        <w:t>Bashiri</w:t>
      </w:r>
      <w:proofErr w:type="spellEnd"/>
      <w:r w:rsidRPr="00CA3125">
        <w:rPr>
          <w:rFonts w:asciiTheme="majorBidi" w:hAnsiTheme="majorBidi" w:cstheme="majorBidi"/>
          <w:sz w:val="20"/>
          <w:szCs w:val="20"/>
          <w:shd w:val="clear" w:color="auto" w:fill="FFFFFF"/>
        </w:rPr>
        <w:t xml:space="preserve"> R, </w:t>
      </w:r>
      <w:proofErr w:type="spellStart"/>
      <w:r w:rsidRPr="00CA3125">
        <w:rPr>
          <w:rFonts w:asciiTheme="majorBidi" w:hAnsiTheme="majorBidi" w:cstheme="majorBidi"/>
          <w:sz w:val="20"/>
          <w:szCs w:val="20"/>
          <w:shd w:val="clear" w:color="auto" w:fill="FFFFFF"/>
        </w:rPr>
        <w:t>Ghadiri-Anari</w:t>
      </w:r>
      <w:proofErr w:type="spellEnd"/>
      <w:r w:rsidRPr="00CA3125">
        <w:rPr>
          <w:rFonts w:asciiTheme="majorBidi" w:hAnsiTheme="majorBidi" w:cstheme="majorBidi"/>
          <w:sz w:val="20"/>
          <w:szCs w:val="20"/>
          <w:shd w:val="clear" w:color="auto" w:fill="FFFFFF"/>
        </w:rPr>
        <w:t xml:space="preserve"> A, Reza JZ, </w:t>
      </w:r>
      <w:proofErr w:type="spellStart"/>
      <w:r w:rsidRPr="00CA3125">
        <w:rPr>
          <w:rFonts w:asciiTheme="majorBidi" w:hAnsiTheme="majorBidi" w:cstheme="majorBidi"/>
          <w:sz w:val="20"/>
          <w:szCs w:val="20"/>
          <w:shd w:val="clear" w:color="auto" w:fill="FFFFFF"/>
        </w:rPr>
        <w:t>Kord</w:t>
      </w:r>
      <w:proofErr w:type="spellEnd"/>
      <w:r w:rsidRPr="00CA3125">
        <w:rPr>
          <w:rFonts w:asciiTheme="majorBidi" w:hAnsiTheme="majorBidi" w:cstheme="majorBidi"/>
          <w:sz w:val="20"/>
          <w:szCs w:val="20"/>
          <w:shd w:val="clear" w:color="auto" w:fill="FFFFFF"/>
        </w:rPr>
        <w:t xml:space="preserve"> MT, </w:t>
      </w:r>
      <w:proofErr w:type="spellStart"/>
      <w:r w:rsidRPr="00CA3125">
        <w:rPr>
          <w:rFonts w:asciiTheme="majorBidi" w:hAnsiTheme="majorBidi" w:cstheme="majorBidi"/>
          <w:sz w:val="20"/>
          <w:szCs w:val="20"/>
          <w:shd w:val="clear" w:color="auto" w:fill="FFFFFF"/>
        </w:rPr>
        <w:t>Nadjarzadeh</w:t>
      </w:r>
      <w:proofErr w:type="spellEnd"/>
      <w:r w:rsidRPr="00CA3125">
        <w:rPr>
          <w:rFonts w:asciiTheme="majorBidi" w:hAnsiTheme="majorBidi" w:cstheme="majorBidi"/>
          <w:sz w:val="20"/>
          <w:szCs w:val="20"/>
          <w:shd w:val="clear" w:color="auto" w:fill="FFFFFF"/>
        </w:rPr>
        <w:t xml:space="preserve"> A. The effect of apple vinegar consumption on glycemic indices, blood pressure, oxidative stress, and </w:t>
      </w:r>
      <w:proofErr w:type="spellStart"/>
      <w:r w:rsidRPr="00CA3125">
        <w:rPr>
          <w:rFonts w:asciiTheme="majorBidi" w:hAnsiTheme="majorBidi" w:cstheme="majorBidi"/>
          <w:sz w:val="20"/>
          <w:szCs w:val="20"/>
          <w:shd w:val="clear" w:color="auto" w:fill="FFFFFF"/>
        </w:rPr>
        <w:t>homocysteine</w:t>
      </w:r>
      <w:proofErr w:type="spellEnd"/>
      <w:r w:rsidRPr="00CA3125">
        <w:rPr>
          <w:rFonts w:asciiTheme="majorBidi" w:hAnsiTheme="majorBidi" w:cstheme="majorBidi"/>
          <w:sz w:val="20"/>
          <w:szCs w:val="20"/>
          <w:shd w:val="clear" w:color="auto" w:fill="FFFFFF"/>
        </w:rPr>
        <w:t xml:space="preserve"> in patients with type 2 diabetes and dyslipidemia: A randomized controlled clinical trial. </w:t>
      </w:r>
      <w:proofErr w:type="spellStart"/>
      <w:r w:rsidRPr="00CA3125">
        <w:rPr>
          <w:rFonts w:asciiTheme="majorBidi" w:hAnsiTheme="majorBidi" w:cstheme="majorBidi"/>
          <w:sz w:val="20"/>
          <w:szCs w:val="20"/>
          <w:shd w:val="clear" w:color="auto" w:fill="FFFFFF"/>
        </w:rPr>
        <w:t>Clin</w:t>
      </w:r>
      <w:proofErr w:type="spellEnd"/>
      <w:r w:rsidRPr="00CA3125">
        <w:rPr>
          <w:rFonts w:asciiTheme="majorBidi" w:hAnsiTheme="majorBidi" w:cstheme="majorBidi"/>
          <w:sz w:val="20"/>
          <w:szCs w:val="20"/>
          <w:shd w:val="clear" w:color="auto" w:fill="FFFFFF"/>
        </w:rPr>
        <w:t xml:space="preserve"> nutrition ESPEN 2019</w:t>
      </w:r>
      <w:proofErr w:type="gramStart"/>
      <w:r w:rsidRPr="00CA3125">
        <w:rPr>
          <w:rFonts w:asciiTheme="majorBidi" w:hAnsiTheme="majorBidi" w:cstheme="majorBidi"/>
          <w:sz w:val="20"/>
          <w:szCs w:val="20"/>
          <w:shd w:val="clear" w:color="auto" w:fill="FFFFFF"/>
        </w:rPr>
        <w:t>;33:132</w:t>
      </w:r>
      <w:proofErr w:type="gramEnd"/>
      <w:r w:rsidRPr="00CA3125">
        <w:rPr>
          <w:rFonts w:asciiTheme="majorBidi" w:hAnsiTheme="majorBidi" w:cstheme="majorBidi"/>
          <w:sz w:val="20"/>
          <w:szCs w:val="20"/>
          <w:shd w:val="clear" w:color="auto" w:fill="FFFFFF"/>
        </w:rPr>
        <w:t>-8.</w:t>
      </w:r>
    </w:p>
    <w:p w14:paraId="60F25845" w14:textId="77777777" w:rsidR="00C7699E" w:rsidRPr="00CA3125" w:rsidRDefault="00C7699E" w:rsidP="00765789">
      <w:pPr>
        <w:numPr>
          <w:ilvl w:val="0"/>
          <w:numId w:val="1"/>
        </w:numPr>
        <w:spacing w:after="0" w:line="240" w:lineRule="auto"/>
        <w:ind w:left="360"/>
        <w:jc w:val="both"/>
        <w:rPr>
          <w:rFonts w:asciiTheme="majorBidi" w:hAnsiTheme="majorBidi" w:cstheme="majorBidi"/>
          <w:sz w:val="20"/>
          <w:szCs w:val="20"/>
        </w:rPr>
      </w:pPr>
      <w:r w:rsidRPr="00CA3125">
        <w:rPr>
          <w:rFonts w:asciiTheme="majorBidi" w:hAnsiTheme="majorBidi" w:cstheme="majorBidi"/>
          <w:sz w:val="20"/>
          <w:szCs w:val="20"/>
          <w:shd w:val="clear" w:color="auto" w:fill="FFFFFF"/>
        </w:rPr>
        <w:t>Fan D, Li L, Li Z, Zhang Y, Ma X, Wu L, et al. Effect of hyperlipidemia on the incidence of cardio-cerebrovascular events in patients with type 2 diabetes. Lipids Health Disease 2018</w:t>
      </w:r>
      <w:proofErr w:type="gramStart"/>
      <w:r w:rsidRPr="00CA3125">
        <w:rPr>
          <w:rFonts w:asciiTheme="majorBidi" w:hAnsiTheme="majorBidi" w:cstheme="majorBidi"/>
          <w:sz w:val="20"/>
          <w:szCs w:val="20"/>
          <w:shd w:val="clear" w:color="auto" w:fill="FFFFFF"/>
        </w:rPr>
        <w:t>;17</w:t>
      </w:r>
      <w:proofErr w:type="gramEnd"/>
      <w:r w:rsidRPr="00CA3125">
        <w:rPr>
          <w:rFonts w:asciiTheme="majorBidi" w:hAnsiTheme="majorBidi" w:cstheme="majorBidi"/>
          <w:sz w:val="20"/>
          <w:szCs w:val="20"/>
          <w:shd w:val="clear" w:color="auto" w:fill="FFFFFF"/>
        </w:rPr>
        <w:t>(1):1-7.</w:t>
      </w:r>
    </w:p>
    <w:p w14:paraId="4C3145FA" w14:textId="77777777" w:rsidR="00C7699E" w:rsidRPr="00CA3125" w:rsidRDefault="00C7699E" w:rsidP="00765789">
      <w:pPr>
        <w:numPr>
          <w:ilvl w:val="0"/>
          <w:numId w:val="1"/>
        </w:numPr>
        <w:spacing w:after="0" w:line="240" w:lineRule="auto"/>
        <w:ind w:left="360"/>
        <w:jc w:val="both"/>
        <w:rPr>
          <w:rFonts w:asciiTheme="majorBidi" w:hAnsiTheme="majorBidi" w:cstheme="majorBidi"/>
          <w:sz w:val="20"/>
          <w:szCs w:val="20"/>
        </w:rPr>
      </w:pPr>
      <w:proofErr w:type="spellStart"/>
      <w:r w:rsidRPr="00CA3125">
        <w:rPr>
          <w:rFonts w:asciiTheme="majorBidi" w:hAnsiTheme="majorBidi" w:cstheme="majorBidi"/>
          <w:sz w:val="20"/>
          <w:szCs w:val="20"/>
          <w:shd w:val="clear" w:color="auto" w:fill="FFFFFF"/>
        </w:rPr>
        <w:t>Bramlage</w:t>
      </w:r>
      <w:proofErr w:type="spellEnd"/>
      <w:r w:rsidRPr="00CA3125">
        <w:rPr>
          <w:rFonts w:asciiTheme="majorBidi" w:hAnsiTheme="majorBidi" w:cstheme="majorBidi"/>
          <w:sz w:val="20"/>
          <w:szCs w:val="20"/>
          <w:shd w:val="clear" w:color="auto" w:fill="FFFFFF"/>
        </w:rPr>
        <w:t xml:space="preserve"> P, </w:t>
      </w:r>
      <w:proofErr w:type="spellStart"/>
      <w:r w:rsidRPr="00CA3125">
        <w:rPr>
          <w:rFonts w:asciiTheme="majorBidi" w:hAnsiTheme="majorBidi" w:cstheme="majorBidi"/>
          <w:sz w:val="20"/>
          <w:szCs w:val="20"/>
          <w:shd w:val="clear" w:color="auto" w:fill="FFFFFF"/>
        </w:rPr>
        <w:t>Lanzinger</w:t>
      </w:r>
      <w:proofErr w:type="spellEnd"/>
      <w:r w:rsidRPr="00CA3125">
        <w:rPr>
          <w:rFonts w:asciiTheme="majorBidi" w:hAnsiTheme="majorBidi" w:cstheme="majorBidi"/>
          <w:sz w:val="20"/>
          <w:szCs w:val="20"/>
          <w:shd w:val="clear" w:color="auto" w:fill="FFFFFF"/>
        </w:rPr>
        <w:t xml:space="preserve"> S, van Mark G, Hess E, </w:t>
      </w:r>
      <w:proofErr w:type="spellStart"/>
      <w:r w:rsidRPr="00CA3125">
        <w:rPr>
          <w:rFonts w:asciiTheme="majorBidi" w:hAnsiTheme="majorBidi" w:cstheme="majorBidi"/>
          <w:sz w:val="20"/>
          <w:szCs w:val="20"/>
          <w:shd w:val="clear" w:color="auto" w:fill="FFFFFF"/>
        </w:rPr>
        <w:t>Fahrner</w:t>
      </w:r>
      <w:proofErr w:type="spellEnd"/>
      <w:r w:rsidRPr="00CA3125">
        <w:rPr>
          <w:rFonts w:asciiTheme="majorBidi" w:hAnsiTheme="majorBidi" w:cstheme="majorBidi"/>
          <w:sz w:val="20"/>
          <w:szCs w:val="20"/>
          <w:shd w:val="clear" w:color="auto" w:fill="FFFFFF"/>
        </w:rPr>
        <w:t xml:space="preserve"> S, </w:t>
      </w:r>
      <w:proofErr w:type="spellStart"/>
      <w:r w:rsidRPr="00CA3125">
        <w:rPr>
          <w:rFonts w:asciiTheme="majorBidi" w:hAnsiTheme="majorBidi" w:cstheme="majorBidi"/>
          <w:sz w:val="20"/>
          <w:szCs w:val="20"/>
          <w:shd w:val="clear" w:color="auto" w:fill="FFFFFF"/>
        </w:rPr>
        <w:t>Heyer</w:t>
      </w:r>
      <w:proofErr w:type="spellEnd"/>
      <w:r w:rsidRPr="00CA3125">
        <w:rPr>
          <w:rFonts w:asciiTheme="majorBidi" w:hAnsiTheme="majorBidi" w:cstheme="majorBidi"/>
          <w:sz w:val="20"/>
          <w:szCs w:val="20"/>
          <w:shd w:val="clear" w:color="auto" w:fill="FFFFFF"/>
        </w:rPr>
        <w:t xml:space="preserve"> CH, et al. Patient and disease characteristics of type-2 diabetes patients with or without chronic kidney disease: an analysis of the German DPV and DIVE databases. Cardiovascular </w:t>
      </w:r>
      <w:proofErr w:type="spellStart"/>
      <w:r w:rsidRPr="00CA3125">
        <w:rPr>
          <w:rFonts w:asciiTheme="majorBidi" w:hAnsiTheme="majorBidi" w:cstheme="majorBidi"/>
          <w:sz w:val="20"/>
          <w:szCs w:val="20"/>
          <w:shd w:val="clear" w:color="auto" w:fill="FFFFFF"/>
        </w:rPr>
        <w:t>Diabetol</w:t>
      </w:r>
      <w:proofErr w:type="spellEnd"/>
      <w:r w:rsidRPr="00CA3125">
        <w:rPr>
          <w:rFonts w:asciiTheme="majorBidi" w:hAnsiTheme="majorBidi" w:cstheme="majorBidi"/>
          <w:sz w:val="20"/>
          <w:szCs w:val="20"/>
          <w:shd w:val="clear" w:color="auto" w:fill="FFFFFF"/>
        </w:rPr>
        <w:t xml:space="preserve"> 2019</w:t>
      </w:r>
      <w:proofErr w:type="gramStart"/>
      <w:r w:rsidRPr="00CA3125">
        <w:rPr>
          <w:rFonts w:asciiTheme="majorBidi" w:hAnsiTheme="majorBidi" w:cstheme="majorBidi"/>
          <w:sz w:val="20"/>
          <w:szCs w:val="20"/>
          <w:shd w:val="clear" w:color="auto" w:fill="FFFFFF"/>
        </w:rPr>
        <w:t>;18</w:t>
      </w:r>
      <w:proofErr w:type="gramEnd"/>
      <w:r w:rsidRPr="00CA3125">
        <w:rPr>
          <w:rFonts w:asciiTheme="majorBidi" w:hAnsiTheme="majorBidi" w:cstheme="majorBidi"/>
          <w:sz w:val="20"/>
          <w:szCs w:val="20"/>
          <w:shd w:val="clear" w:color="auto" w:fill="FFFFFF"/>
        </w:rPr>
        <w:t>(1):1-2.</w:t>
      </w:r>
    </w:p>
    <w:p w14:paraId="19566BC7" w14:textId="77777777" w:rsidR="00C7699E" w:rsidRPr="00CA3125" w:rsidRDefault="00C7699E" w:rsidP="00765789">
      <w:pPr>
        <w:numPr>
          <w:ilvl w:val="0"/>
          <w:numId w:val="1"/>
        </w:numPr>
        <w:spacing w:after="0" w:line="240" w:lineRule="auto"/>
        <w:ind w:left="360"/>
        <w:jc w:val="both"/>
        <w:rPr>
          <w:rFonts w:asciiTheme="majorBidi" w:hAnsiTheme="majorBidi" w:cstheme="majorBidi"/>
          <w:sz w:val="20"/>
          <w:szCs w:val="20"/>
        </w:rPr>
      </w:pPr>
      <w:r w:rsidRPr="00CA3125">
        <w:rPr>
          <w:rFonts w:asciiTheme="majorBidi" w:hAnsiTheme="majorBidi" w:cstheme="majorBidi"/>
          <w:sz w:val="20"/>
          <w:szCs w:val="20"/>
          <w:shd w:val="clear" w:color="auto" w:fill="FFFFFF"/>
        </w:rPr>
        <w:t xml:space="preserve">Lee DH, Yi HC, </w:t>
      </w:r>
      <w:proofErr w:type="spellStart"/>
      <w:r w:rsidRPr="00CA3125">
        <w:rPr>
          <w:rFonts w:asciiTheme="majorBidi" w:hAnsiTheme="majorBidi" w:cstheme="majorBidi"/>
          <w:sz w:val="20"/>
          <w:szCs w:val="20"/>
          <w:shd w:val="clear" w:color="auto" w:fill="FFFFFF"/>
        </w:rPr>
        <w:t>Bae</w:t>
      </w:r>
      <w:proofErr w:type="spellEnd"/>
      <w:r w:rsidRPr="00CA3125">
        <w:rPr>
          <w:rFonts w:asciiTheme="majorBidi" w:hAnsiTheme="majorBidi" w:cstheme="majorBidi"/>
          <w:sz w:val="20"/>
          <w:szCs w:val="20"/>
          <w:shd w:val="clear" w:color="auto" w:fill="FFFFFF"/>
        </w:rPr>
        <w:t xml:space="preserve"> SH, Cho JH, Choi SW, Kim H. Risk factors for retinal </w:t>
      </w:r>
      <w:proofErr w:type="spellStart"/>
      <w:r w:rsidRPr="00CA3125">
        <w:rPr>
          <w:rFonts w:asciiTheme="majorBidi" w:hAnsiTheme="majorBidi" w:cstheme="majorBidi"/>
          <w:sz w:val="20"/>
          <w:szCs w:val="20"/>
          <w:shd w:val="clear" w:color="auto" w:fill="FFFFFF"/>
        </w:rPr>
        <w:t>microvascular</w:t>
      </w:r>
      <w:proofErr w:type="spellEnd"/>
      <w:r w:rsidRPr="00CA3125">
        <w:rPr>
          <w:rFonts w:asciiTheme="majorBidi" w:hAnsiTheme="majorBidi" w:cstheme="majorBidi"/>
          <w:sz w:val="20"/>
          <w:szCs w:val="20"/>
          <w:shd w:val="clear" w:color="auto" w:fill="FFFFFF"/>
        </w:rPr>
        <w:t xml:space="preserve"> impairment in type 2 diabetic patients without diabetic retinopathy. </w:t>
      </w:r>
      <w:proofErr w:type="spellStart"/>
      <w:r w:rsidRPr="00CA3125">
        <w:rPr>
          <w:rFonts w:asciiTheme="majorBidi" w:hAnsiTheme="majorBidi" w:cstheme="majorBidi"/>
          <w:sz w:val="20"/>
          <w:szCs w:val="20"/>
          <w:shd w:val="clear" w:color="auto" w:fill="FFFFFF"/>
        </w:rPr>
        <w:t>PloS</w:t>
      </w:r>
      <w:proofErr w:type="spellEnd"/>
      <w:r w:rsidRPr="00CA3125">
        <w:rPr>
          <w:rFonts w:asciiTheme="majorBidi" w:hAnsiTheme="majorBidi" w:cstheme="majorBidi"/>
          <w:sz w:val="20"/>
          <w:szCs w:val="20"/>
          <w:shd w:val="clear" w:color="auto" w:fill="FFFFFF"/>
        </w:rPr>
        <w:t xml:space="preserve"> One 2018; 13(8):e0202103.</w:t>
      </w:r>
    </w:p>
    <w:p w14:paraId="2371709C" w14:textId="77777777" w:rsidR="00C7699E" w:rsidRPr="00CA3125" w:rsidRDefault="00C7699E" w:rsidP="00765789">
      <w:pPr>
        <w:numPr>
          <w:ilvl w:val="0"/>
          <w:numId w:val="1"/>
        </w:numPr>
        <w:spacing w:after="0" w:line="240" w:lineRule="auto"/>
        <w:ind w:left="360"/>
        <w:jc w:val="both"/>
        <w:rPr>
          <w:rFonts w:asciiTheme="majorBidi" w:hAnsiTheme="majorBidi" w:cstheme="majorBidi"/>
          <w:sz w:val="20"/>
          <w:szCs w:val="20"/>
        </w:rPr>
      </w:pPr>
      <w:proofErr w:type="spellStart"/>
      <w:r w:rsidRPr="00CA3125">
        <w:rPr>
          <w:rFonts w:asciiTheme="majorBidi" w:hAnsiTheme="majorBidi" w:cstheme="majorBidi"/>
          <w:sz w:val="20"/>
          <w:szCs w:val="20"/>
          <w:shd w:val="clear" w:color="auto" w:fill="FFFFFF"/>
        </w:rPr>
        <w:t>Timpel</w:t>
      </w:r>
      <w:proofErr w:type="spellEnd"/>
      <w:r w:rsidRPr="00CA3125">
        <w:rPr>
          <w:rFonts w:asciiTheme="majorBidi" w:hAnsiTheme="majorBidi" w:cstheme="majorBidi"/>
          <w:sz w:val="20"/>
          <w:szCs w:val="20"/>
          <w:shd w:val="clear" w:color="auto" w:fill="FFFFFF"/>
        </w:rPr>
        <w:t xml:space="preserve"> P, Oswald S, Schwarz PE, </w:t>
      </w:r>
      <w:proofErr w:type="spellStart"/>
      <w:r w:rsidRPr="00CA3125">
        <w:rPr>
          <w:rFonts w:asciiTheme="majorBidi" w:hAnsiTheme="majorBidi" w:cstheme="majorBidi"/>
          <w:sz w:val="20"/>
          <w:szCs w:val="20"/>
          <w:shd w:val="clear" w:color="auto" w:fill="FFFFFF"/>
        </w:rPr>
        <w:t>Harst</w:t>
      </w:r>
      <w:proofErr w:type="spellEnd"/>
      <w:r w:rsidRPr="00CA3125">
        <w:rPr>
          <w:rFonts w:asciiTheme="majorBidi" w:hAnsiTheme="majorBidi" w:cstheme="majorBidi"/>
          <w:sz w:val="20"/>
          <w:szCs w:val="20"/>
          <w:shd w:val="clear" w:color="auto" w:fill="FFFFFF"/>
        </w:rPr>
        <w:t xml:space="preserve"> L. Mapping the evidence on the effectiveness of telemedicine interventions in diabetes, dyslipidemia, and hypertension: an umbrella review of systematic reviews and meta-analyses. J Med Internet Research 2020</w:t>
      </w:r>
      <w:proofErr w:type="gramStart"/>
      <w:r w:rsidRPr="00CA3125">
        <w:rPr>
          <w:rFonts w:asciiTheme="majorBidi" w:hAnsiTheme="majorBidi" w:cstheme="majorBidi"/>
          <w:sz w:val="20"/>
          <w:szCs w:val="20"/>
          <w:shd w:val="clear" w:color="auto" w:fill="FFFFFF"/>
        </w:rPr>
        <w:t>;22</w:t>
      </w:r>
      <w:proofErr w:type="gramEnd"/>
      <w:r w:rsidRPr="00CA3125">
        <w:rPr>
          <w:rFonts w:asciiTheme="majorBidi" w:hAnsiTheme="majorBidi" w:cstheme="majorBidi"/>
          <w:sz w:val="20"/>
          <w:szCs w:val="20"/>
          <w:shd w:val="clear" w:color="auto" w:fill="FFFFFF"/>
        </w:rPr>
        <w:t>(3):e16791.</w:t>
      </w:r>
    </w:p>
    <w:p w14:paraId="51F9D6CE" w14:textId="77777777" w:rsidR="00C7699E" w:rsidRPr="00CA3125" w:rsidRDefault="00C7699E" w:rsidP="00765789">
      <w:pPr>
        <w:numPr>
          <w:ilvl w:val="0"/>
          <w:numId w:val="1"/>
        </w:numPr>
        <w:spacing w:after="0" w:line="240" w:lineRule="auto"/>
        <w:ind w:left="360"/>
        <w:jc w:val="both"/>
        <w:rPr>
          <w:rFonts w:asciiTheme="majorBidi" w:hAnsiTheme="majorBidi" w:cstheme="majorBidi"/>
          <w:sz w:val="20"/>
          <w:szCs w:val="20"/>
        </w:rPr>
      </w:pPr>
      <w:proofErr w:type="spellStart"/>
      <w:r w:rsidRPr="00CA3125">
        <w:rPr>
          <w:rFonts w:asciiTheme="majorBidi" w:hAnsiTheme="majorBidi" w:cstheme="majorBidi"/>
          <w:sz w:val="20"/>
          <w:szCs w:val="20"/>
          <w:shd w:val="clear" w:color="auto" w:fill="FFFFFF"/>
        </w:rPr>
        <w:t>Guimarães</w:t>
      </w:r>
      <w:proofErr w:type="spellEnd"/>
      <w:r w:rsidRPr="00CA3125">
        <w:rPr>
          <w:rFonts w:asciiTheme="majorBidi" w:hAnsiTheme="majorBidi" w:cstheme="majorBidi"/>
          <w:sz w:val="20"/>
          <w:szCs w:val="20"/>
          <w:shd w:val="clear" w:color="auto" w:fill="FFFFFF"/>
        </w:rPr>
        <w:t xml:space="preserve"> MF, Rodrigues CE, Gomes KW, Machado CJ, </w:t>
      </w:r>
      <w:proofErr w:type="spellStart"/>
      <w:r w:rsidRPr="00CA3125">
        <w:rPr>
          <w:rFonts w:asciiTheme="majorBidi" w:hAnsiTheme="majorBidi" w:cstheme="majorBidi"/>
          <w:sz w:val="20"/>
          <w:szCs w:val="20"/>
          <w:shd w:val="clear" w:color="auto" w:fill="FFFFFF"/>
        </w:rPr>
        <w:t>Brenol</w:t>
      </w:r>
      <w:proofErr w:type="spellEnd"/>
      <w:r w:rsidRPr="00CA3125">
        <w:rPr>
          <w:rFonts w:asciiTheme="majorBidi" w:hAnsiTheme="majorBidi" w:cstheme="majorBidi"/>
          <w:sz w:val="20"/>
          <w:szCs w:val="20"/>
          <w:shd w:val="clear" w:color="auto" w:fill="FFFFFF"/>
        </w:rPr>
        <w:t xml:space="preserve"> CV, </w:t>
      </w:r>
      <w:proofErr w:type="spellStart"/>
      <w:r w:rsidRPr="00CA3125">
        <w:rPr>
          <w:rFonts w:asciiTheme="majorBidi" w:hAnsiTheme="majorBidi" w:cstheme="majorBidi"/>
          <w:sz w:val="20"/>
          <w:szCs w:val="20"/>
          <w:shd w:val="clear" w:color="auto" w:fill="FFFFFF"/>
        </w:rPr>
        <w:t>Krampe</w:t>
      </w:r>
      <w:proofErr w:type="spellEnd"/>
      <w:r w:rsidRPr="00CA3125">
        <w:rPr>
          <w:rFonts w:asciiTheme="majorBidi" w:hAnsiTheme="majorBidi" w:cstheme="majorBidi"/>
          <w:sz w:val="20"/>
          <w:szCs w:val="20"/>
          <w:shd w:val="clear" w:color="auto" w:fill="FFFFFF"/>
        </w:rPr>
        <w:t xml:space="preserve"> SF, et al. High prevalence of obesity in rheumatoid arthritis patients: association with disease activity, hypertension, dyslipidemia and diabetes, a multi-center study. Advances </w:t>
      </w:r>
      <w:proofErr w:type="spellStart"/>
      <w:r w:rsidRPr="00CA3125">
        <w:rPr>
          <w:rFonts w:asciiTheme="majorBidi" w:hAnsiTheme="majorBidi" w:cstheme="majorBidi"/>
          <w:sz w:val="20"/>
          <w:szCs w:val="20"/>
          <w:shd w:val="clear" w:color="auto" w:fill="FFFFFF"/>
        </w:rPr>
        <w:t>Rheumatol</w:t>
      </w:r>
      <w:proofErr w:type="spellEnd"/>
      <w:r w:rsidRPr="00CA3125">
        <w:rPr>
          <w:rFonts w:asciiTheme="majorBidi" w:hAnsiTheme="majorBidi" w:cstheme="majorBidi"/>
          <w:sz w:val="20"/>
          <w:szCs w:val="20"/>
          <w:shd w:val="clear" w:color="auto" w:fill="FFFFFF"/>
        </w:rPr>
        <w:t xml:space="preserve"> 2019</w:t>
      </w:r>
      <w:proofErr w:type="gramStart"/>
      <w:r w:rsidRPr="00CA3125">
        <w:rPr>
          <w:rFonts w:asciiTheme="majorBidi" w:hAnsiTheme="majorBidi" w:cstheme="majorBidi"/>
          <w:sz w:val="20"/>
          <w:szCs w:val="20"/>
          <w:shd w:val="clear" w:color="auto" w:fill="FFFFFF"/>
        </w:rPr>
        <w:t>;10:59</w:t>
      </w:r>
      <w:proofErr w:type="gramEnd"/>
      <w:r w:rsidRPr="00CA3125">
        <w:rPr>
          <w:rFonts w:asciiTheme="majorBidi" w:hAnsiTheme="majorBidi" w:cstheme="majorBidi"/>
          <w:sz w:val="20"/>
          <w:szCs w:val="20"/>
          <w:shd w:val="clear" w:color="auto" w:fill="FFFFFF"/>
        </w:rPr>
        <w:t>.</w:t>
      </w:r>
    </w:p>
    <w:p w14:paraId="78B27745" w14:textId="77777777" w:rsidR="00C7699E" w:rsidRPr="00CA3125" w:rsidRDefault="00C7699E" w:rsidP="00765789">
      <w:pPr>
        <w:numPr>
          <w:ilvl w:val="0"/>
          <w:numId w:val="1"/>
        </w:numPr>
        <w:spacing w:after="0" w:line="240" w:lineRule="auto"/>
        <w:ind w:left="360"/>
        <w:jc w:val="both"/>
        <w:rPr>
          <w:rFonts w:asciiTheme="majorBidi" w:hAnsiTheme="majorBidi" w:cstheme="majorBidi"/>
          <w:sz w:val="20"/>
          <w:szCs w:val="20"/>
        </w:rPr>
      </w:pPr>
      <w:proofErr w:type="spellStart"/>
      <w:r w:rsidRPr="00CA3125">
        <w:rPr>
          <w:rFonts w:asciiTheme="majorBidi" w:hAnsiTheme="majorBidi" w:cstheme="majorBidi"/>
          <w:sz w:val="20"/>
          <w:szCs w:val="20"/>
          <w:shd w:val="clear" w:color="auto" w:fill="FFFFFF"/>
        </w:rPr>
        <w:t>Akalu</w:t>
      </w:r>
      <w:proofErr w:type="spellEnd"/>
      <w:r w:rsidRPr="00CA3125">
        <w:rPr>
          <w:rFonts w:asciiTheme="majorBidi" w:hAnsiTheme="majorBidi" w:cstheme="majorBidi"/>
          <w:sz w:val="20"/>
          <w:szCs w:val="20"/>
          <w:shd w:val="clear" w:color="auto" w:fill="FFFFFF"/>
        </w:rPr>
        <w:t xml:space="preserve"> Y, </w:t>
      </w:r>
      <w:proofErr w:type="spellStart"/>
      <w:r w:rsidRPr="00CA3125">
        <w:rPr>
          <w:rFonts w:asciiTheme="majorBidi" w:hAnsiTheme="majorBidi" w:cstheme="majorBidi"/>
          <w:sz w:val="20"/>
          <w:szCs w:val="20"/>
          <w:shd w:val="clear" w:color="auto" w:fill="FFFFFF"/>
        </w:rPr>
        <w:t>Belsti</w:t>
      </w:r>
      <w:proofErr w:type="spellEnd"/>
      <w:r w:rsidRPr="00CA3125">
        <w:rPr>
          <w:rFonts w:asciiTheme="majorBidi" w:hAnsiTheme="majorBidi" w:cstheme="majorBidi"/>
          <w:sz w:val="20"/>
          <w:szCs w:val="20"/>
          <w:shd w:val="clear" w:color="auto" w:fill="FFFFFF"/>
        </w:rPr>
        <w:t xml:space="preserve"> Y. Hypertension and its associated factors among type 2 diabetes mellitus patients at </w:t>
      </w:r>
      <w:proofErr w:type="spellStart"/>
      <w:r w:rsidRPr="00CA3125">
        <w:rPr>
          <w:rFonts w:asciiTheme="majorBidi" w:hAnsiTheme="majorBidi" w:cstheme="majorBidi"/>
          <w:sz w:val="20"/>
          <w:szCs w:val="20"/>
          <w:shd w:val="clear" w:color="auto" w:fill="FFFFFF"/>
        </w:rPr>
        <w:t>Debre</w:t>
      </w:r>
      <w:proofErr w:type="spellEnd"/>
      <w:r w:rsidRPr="00CA3125">
        <w:rPr>
          <w:rFonts w:asciiTheme="majorBidi" w:hAnsiTheme="majorBidi" w:cstheme="majorBidi"/>
          <w:sz w:val="20"/>
          <w:szCs w:val="20"/>
          <w:shd w:val="clear" w:color="auto" w:fill="FFFFFF"/>
        </w:rPr>
        <w:t xml:space="preserve"> Tabor general hospital, northwest Ethiopia. Diabetes, Metabolic Syndrome and Obesity. Targets Therapy 2020</w:t>
      </w:r>
      <w:proofErr w:type="gramStart"/>
      <w:r w:rsidRPr="00CA3125">
        <w:rPr>
          <w:rFonts w:asciiTheme="majorBidi" w:hAnsiTheme="majorBidi" w:cstheme="majorBidi"/>
          <w:sz w:val="20"/>
          <w:szCs w:val="20"/>
          <w:shd w:val="clear" w:color="auto" w:fill="FFFFFF"/>
        </w:rPr>
        <w:t>;13:1621</w:t>
      </w:r>
      <w:proofErr w:type="gramEnd"/>
      <w:r w:rsidRPr="00CA3125">
        <w:rPr>
          <w:rFonts w:asciiTheme="majorBidi" w:hAnsiTheme="majorBidi" w:cstheme="majorBidi"/>
          <w:sz w:val="20"/>
          <w:szCs w:val="20"/>
          <w:shd w:val="clear" w:color="auto" w:fill="FFFFFF"/>
        </w:rPr>
        <w:t>.</w:t>
      </w:r>
    </w:p>
    <w:p w14:paraId="71969B7B" w14:textId="77777777" w:rsidR="00C7699E" w:rsidRPr="00CA3125" w:rsidRDefault="00C7699E" w:rsidP="00765789">
      <w:pPr>
        <w:numPr>
          <w:ilvl w:val="0"/>
          <w:numId w:val="1"/>
        </w:numPr>
        <w:spacing w:after="0" w:line="240" w:lineRule="auto"/>
        <w:ind w:left="360"/>
        <w:jc w:val="both"/>
        <w:rPr>
          <w:rFonts w:asciiTheme="majorBidi" w:hAnsiTheme="majorBidi" w:cstheme="majorBidi"/>
          <w:sz w:val="20"/>
          <w:szCs w:val="20"/>
        </w:rPr>
      </w:pPr>
      <w:proofErr w:type="spellStart"/>
      <w:r w:rsidRPr="00CA3125">
        <w:rPr>
          <w:rFonts w:asciiTheme="majorBidi" w:hAnsiTheme="majorBidi" w:cstheme="majorBidi"/>
          <w:sz w:val="20"/>
          <w:szCs w:val="20"/>
          <w:shd w:val="clear" w:color="auto" w:fill="FFFFFF"/>
        </w:rPr>
        <w:t>Sohrab</w:t>
      </w:r>
      <w:proofErr w:type="spellEnd"/>
      <w:r w:rsidRPr="00CA3125">
        <w:rPr>
          <w:rFonts w:asciiTheme="majorBidi" w:hAnsiTheme="majorBidi" w:cstheme="majorBidi"/>
          <w:sz w:val="20"/>
          <w:szCs w:val="20"/>
          <w:shd w:val="clear" w:color="auto" w:fill="FFFFFF"/>
        </w:rPr>
        <w:t xml:space="preserve"> G, </w:t>
      </w:r>
      <w:proofErr w:type="spellStart"/>
      <w:r w:rsidRPr="00CA3125">
        <w:rPr>
          <w:rFonts w:asciiTheme="majorBidi" w:hAnsiTheme="majorBidi" w:cstheme="majorBidi"/>
          <w:sz w:val="20"/>
          <w:szCs w:val="20"/>
          <w:shd w:val="clear" w:color="auto" w:fill="FFFFFF"/>
        </w:rPr>
        <w:t>Roshan</w:t>
      </w:r>
      <w:proofErr w:type="spellEnd"/>
      <w:r w:rsidRPr="00CA3125">
        <w:rPr>
          <w:rFonts w:asciiTheme="majorBidi" w:hAnsiTheme="majorBidi" w:cstheme="majorBidi"/>
          <w:sz w:val="20"/>
          <w:szCs w:val="20"/>
          <w:shd w:val="clear" w:color="auto" w:fill="FFFFFF"/>
        </w:rPr>
        <w:t xml:space="preserve"> H, </w:t>
      </w:r>
      <w:proofErr w:type="spellStart"/>
      <w:r w:rsidRPr="00CA3125">
        <w:rPr>
          <w:rFonts w:asciiTheme="majorBidi" w:hAnsiTheme="majorBidi" w:cstheme="majorBidi"/>
          <w:sz w:val="20"/>
          <w:szCs w:val="20"/>
          <w:shd w:val="clear" w:color="auto" w:fill="FFFFFF"/>
        </w:rPr>
        <w:t>Ebrahimof</w:t>
      </w:r>
      <w:proofErr w:type="spellEnd"/>
      <w:r w:rsidRPr="00CA3125">
        <w:rPr>
          <w:rFonts w:asciiTheme="majorBidi" w:hAnsiTheme="majorBidi" w:cstheme="majorBidi"/>
          <w:sz w:val="20"/>
          <w:szCs w:val="20"/>
          <w:shd w:val="clear" w:color="auto" w:fill="FFFFFF"/>
        </w:rPr>
        <w:t xml:space="preserve"> S, </w:t>
      </w:r>
      <w:proofErr w:type="spellStart"/>
      <w:r w:rsidRPr="00CA3125">
        <w:rPr>
          <w:rFonts w:asciiTheme="majorBidi" w:hAnsiTheme="majorBidi" w:cstheme="majorBidi"/>
          <w:sz w:val="20"/>
          <w:szCs w:val="20"/>
          <w:shd w:val="clear" w:color="auto" w:fill="FFFFFF"/>
        </w:rPr>
        <w:t>Nikpayam</w:t>
      </w:r>
      <w:proofErr w:type="spellEnd"/>
      <w:r w:rsidRPr="00CA3125">
        <w:rPr>
          <w:rFonts w:asciiTheme="majorBidi" w:hAnsiTheme="majorBidi" w:cstheme="majorBidi"/>
          <w:sz w:val="20"/>
          <w:szCs w:val="20"/>
          <w:shd w:val="clear" w:color="auto" w:fill="FFFFFF"/>
        </w:rPr>
        <w:t xml:space="preserve"> O, </w:t>
      </w:r>
      <w:proofErr w:type="spellStart"/>
      <w:r w:rsidRPr="00CA3125">
        <w:rPr>
          <w:rFonts w:asciiTheme="majorBidi" w:hAnsiTheme="majorBidi" w:cstheme="majorBidi"/>
          <w:sz w:val="20"/>
          <w:szCs w:val="20"/>
          <w:shd w:val="clear" w:color="auto" w:fill="FFFFFF"/>
        </w:rPr>
        <w:t>Sotoudeh</w:t>
      </w:r>
      <w:proofErr w:type="spellEnd"/>
      <w:r w:rsidRPr="00CA3125">
        <w:rPr>
          <w:rFonts w:asciiTheme="majorBidi" w:hAnsiTheme="majorBidi" w:cstheme="majorBidi"/>
          <w:sz w:val="20"/>
          <w:szCs w:val="20"/>
          <w:shd w:val="clear" w:color="auto" w:fill="FFFFFF"/>
        </w:rPr>
        <w:t xml:space="preserve"> G, </w:t>
      </w:r>
      <w:proofErr w:type="spellStart"/>
      <w:r w:rsidRPr="00CA3125">
        <w:rPr>
          <w:rFonts w:asciiTheme="majorBidi" w:hAnsiTheme="majorBidi" w:cstheme="majorBidi"/>
          <w:sz w:val="20"/>
          <w:szCs w:val="20"/>
          <w:shd w:val="clear" w:color="auto" w:fill="FFFFFF"/>
        </w:rPr>
        <w:t>Siasi</w:t>
      </w:r>
      <w:proofErr w:type="spellEnd"/>
      <w:r w:rsidRPr="00CA3125">
        <w:rPr>
          <w:rFonts w:asciiTheme="majorBidi" w:hAnsiTheme="majorBidi" w:cstheme="majorBidi"/>
          <w:sz w:val="20"/>
          <w:szCs w:val="20"/>
          <w:shd w:val="clear" w:color="auto" w:fill="FFFFFF"/>
        </w:rPr>
        <w:t xml:space="preserve"> F. Effects of pomegranate juice consumption on blood pressure and lipid profile in patients with type 2 diabetes: A single-blind randomized clinical trial. Clinical </w:t>
      </w:r>
      <w:proofErr w:type="spellStart"/>
      <w:r w:rsidRPr="00CA3125">
        <w:rPr>
          <w:rFonts w:asciiTheme="majorBidi" w:hAnsiTheme="majorBidi" w:cstheme="majorBidi"/>
          <w:sz w:val="20"/>
          <w:szCs w:val="20"/>
          <w:shd w:val="clear" w:color="auto" w:fill="FFFFFF"/>
        </w:rPr>
        <w:t>Nutr</w:t>
      </w:r>
      <w:proofErr w:type="spellEnd"/>
      <w:r w:rsidRPr="00CA3125">
        <w:rPr>
          <w:rFonts w:asciiTheme="majorBidi" w:hAnsiTheme="majorBidi" w:cstheme="majorBidi"/>
          <w:sz w:val="20"/>
          <w:szCs w:val="20"/>
          <w:shd w:val="clear" w:color="auto" w:fill="FFFFFF"/>
        </w:rPr>
        <w:t xml:space="preserve"> ESPEN 2019</w:t>
      </w:r>
      <w:proofErr w:type="gramStart"/>
      <w:r w:rsidRPr="00CA3125">
        <w:rPr>
          <w:rFonts w:asciiTheme="majorBidi" w:hAnsiTheme="majorBidi" w:cstheme="majorBidi"/>
          <w:sz w:val="20"/>
          <w:szCs w:val="20"/>
          <w:shd w:val="clear" w:color="auto" w:fill="FFFFFF"/>
        </w:rPr>
        <w:t>;29:30</w:t>
      </w:r>
      <w:proofErr w:type="gramEnd"/>
      <w:r w:rsidRPr="00CA3125">
        <w:rPr>
          <w:rFonts w:asciiTheme="majorBidi" w:hAnsiTheme="majorBidi" w:cstheme="majorBidi"/>
          <w:sz w:val="20"/>
          <w:szCs w:val="20"/>
          <w:shd w:val="clear" w:color="auto" w:fill="FFFFFF"/>
        </w:rPr>
        <w:t>-5.</w:t>
      </w:r>
    </w:p>
    <w:p w14:paraId="39D7C2D5" w14:textId="77777777" w:rsidR="00C7699E" w:rsidRPr="00CA3125" w:rsidRDefault="00C7699E" w:rsidP="00765789">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CA3125">
        <w:rPr>
          <w:rFonts w:asciiTheme="majorBidi" w:hAnsiTheme="majorBidi" w:cstheme="majorBidi"/>
          <w:szCs w:val="20"/>
        </w:rPr>
        <w:lastRenderedPageBreak/>
        <w:t>Tsimihodimos</w:t>
      </w:r>
      <w:proofErr w:type="spellEnd"/>
      <w:r w:rsidRPr="00CA3125">
        <w:rPr>
          <w:rFonts w:asciiTheme="majorBidi" w:hAnsiTheme="majorBidi" w:cstheme="majorBidi"/>
          <w:szCs w:val="20"/>
        </w:rPr>
        <w:t xml:space="preserve"> V, </w:t>
      </w:r>
      <w:proofErr w:type="spellStart"/>
      <w:r w:rsidRPr="00CA3125">
        <w:rPr>
          <w:rFonts w:asciiTheme="majorBidi" w:hAnsiTheme="majorBidi" w:cstheme="majorBidi"/>
          <w:szCs w:val="20"/>
        </w:rPr>
        <w:t>Elisaf</w:t>
      </w:r>
      <w:proofErr w:type="spellEnd"/>
      <w:r w:rsidRPr="00CA3125">
        <w:rPr>
          <w:rFonts w:asciiTheme="majorBidi" w:hAnsiTheme="majorBidi" w:cstheme="majorBidi"/>
          <w:szCs w:val="20"/>
        </w:rPr>
        <w:t xml:space="preserve"> M. Editorial: Secondary dyslipidemias. The Open </w:t>
      </w:r>
      <w:proofErr w:type="spellStart"/>
      <w:r w:rsidRPr="00CA3125">
        <w:rPr>
          <w:rFonts w:asciiTheme="majorBidi" w:hAnsiTheme="majorBidi" w:cstheme="majorBidi"/>
          <w:szCs w:val="20"/>
        </w:rPr>
        <w:t>Cardiovasc</w:t>
      </w:r>
      <w:proofErr w:type="spellEnd"/>
      <w:r w:rsidRPr="00CA3125">
        <w:rPr>
          <w:rFonts w:asciiTheme="majorBidi" w:hAnsiTheme="majorBidi" w:cstheme="majorBidi"/>
          <w:szCs w:val="20"/>
        </w:rPr>
        <w:t xml:space="preserve"> Med J 2011;5:43-6.</w:t>
      </w:r>
    </w:p>
    <w:p w14:paraId="255A36AE" w14:textId="77777777" w:rsidR="00C7699E" w:rsidRPr="00CA3125" w:rsidRDefault="00C7699E" w:rsidP="00765789">
      <w:pPr>
        <w:numPr>
          <w:ilvl w:val="0"/>
          <w:numId w:val="1"/>
        </w:numPr>
        <w:spacing w:after="0" w:line="240" w:lineRule="auto"/>
        <w:ind w:left="360"/>
        <w:rPr>
          <w:rFonts w:asciiTheme="majorBidi" w:hAnsiTheme="majorBidi" w:cstheme="majorBidi"/>
          <w:sz w:val="20"/>
          <w:szCs w:val="20"/>
        </w:rPr>
      </w:pPr>
      <w:r w:rsidRPr="00CA3125">
        <w:rPr>
          <w:rFonts w:asciiTheme="majorBidi" w:hAnsiTheme="majorBidi" w:cstheme="majorBidi"/>
          <w:sz w:val="20"/>
          <w:szCs w:val="20"/>
        </w:rPr>
        <w:t xml:space="preserve">Wu J, Song Y, Li H, Chen J. </w:t>
      </w:r>
      <w:proofErr w:type="spellStart"/>
      <w:r w:rsidRPr="00CA3125">
        <w:rPr>
          <w:rFonts w:asciiTheme="majorBidi" w:hAnsiTheme="majorBidi" w:cstheme="majorBidi"/>
          <w:sz w:val="20"/>
          <w:szCs w:val="20"/>
        </w:rPr>
        <w:t>Rhabdomyolysis</w:t>
      </w:r>
      <w:proofErr w:type="spellEnd"/>
      <w:r w:rsidRPr="00CA3125">
        <w:rPr>
          <w:rFonts w:asciiTheme="majorBidi" w:hAnsiTheme="majorBidi" w:cstheme="majorBidi"/>
          <w:sz w:val="20"/>
          <w:szCs w:val="20"/>
        </w:rPr>
        <w:t xml:space="preserve"> associated with fibrate therapy: review of 76 published cases and a new case report. </w:t>
      </w:r>
      <w:proofErr w:type="spellStart"/>
      <w:r w:rsidRPr="00CA3125">
        <w:rPr>
          <w:rFonts w:asciiTheme="majorBidi" w:hAnsiTheme="majorBidi" w:cstheme="majorBidi"/>
          <w:sz w:val="20"/>
          <w:szCs w:val="20"/>
        </w:rPr>
        <w:t>Eur</w:t>
      </w:r>
      <w:proofErr w:type="spellEnd"/>
      <w:r w:rsidRPr="00CA3125">
        <w:rPr>
          <w:rFonts w:asciiTheme="majorBidi" w:hAnsiTheme="majorBidi" w:cstheme="majorBidi"/>
          <w:sz w:val="20"/>
          <w:szCs w:val="20"/>
        </w:rPr>
        <w:t xml:space="preserve"> J </w:t>
      </w:r>
      <w:proofErr w:type="spellStart"/>
      <w:r w:rsidRPr="00CA3125">
        <w:rPr>
          <w:rFonts w:asciiTheme="majorBidi" w:hAnsiTheme="majorBidi" w:cstheme="majorBidi"/>
          <w:sz w:val="20"/>
          <w:szCs w:val="20"/>
        </w:rPr>
        <w:t>Clin</w:t>
      </w:r>
      <w:proofErr w:type="spellEnd"/>
      <w:r w:rsidRPr="00CA3125">
        <w:rPr>
          <w:rFonts w:asciiTheme="majorBidi" w:hAnsiTheme="majorBidi" w:cstheme="majorBidi"/>
          <w:sz w:val="20"/>
          <w:szCs w:val="20"/>
        </w:rPr>
        <w:t xml:space="preserve"> </w:t>
      </w:r>
      <w:proofErr w:type="spellStart"/>
      <w:r w:rsidRPr="00CA3125">
        <w:rPr>
          <w:rFonts w:asciiTheme="majorBidi" w:hAnsiTheme="majorBidi" w:cstheme="majorBidi"/>
          <w:sz w:val="20"/>
          <w:szCs w:val="20"/>
        </w:rPr>
        <w:t>Pharmacol</w:t>
      </w:r>
      <w:proofErr w:type="spellEnd"/>
      <w:r w:rsidRPr="00CA3125">
        <w:rPr>
          <w:rFonts w:asciiTheme="majorBidi" w:hAnsiTheme="majorBidi" w:cstheme="majorBidi"/>
          <w:sz w:val="20"/>
          <w:szCs w:val="20"/>
        </w:rPr>
        <w:t xml:space="preserve"> 2009</w:t>
      </w:r>
      <w:proofErr w:type="gramStart"/>
      <w:r w:rsidRPr="00CA3125">
        <w:rPr>
          <w:rFonts w:asciiTheme="majorBidi" w:hAnsiTheme="majorBidi" w:cstheme="majorBidi"/>
          <w:sz w:val="20"/>
          <w:szCs w:val="20"/>
        </w:rPr>
        <w:t>;65:1169</w:t>
      </w:r>
      <w:proofErr w:type="gramEnd"/>
      <w:r w:rsidRPr="00CA3125">
        <w:rPr>
          <w:rFonts w:asciiTheme="majorBidi" w:hAnsiTheme="majorBidi" w:cstheme="majorBidi"/>
          <w:sz w:val="20"/>
          <w:szCs w:val="20"/>
        </w:rPr>
        <w:t>-74.</w:t>
      </w:r>
    </w:p>
    <w:p w14:paraId="10F067C3" w14:textId="77777777" w:rsidR="00C7699E" w:rsidRPr="00CA3125" w:rsidRDefault="00C7699E" w:rsidP="00765789">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CA3125">
        <w:rPr>
          <w:rFonts w:asciiTheme="majorBidi" w:hAnsiTheme="majorBidi" w:cstheme="majorBidi"/>
          <w:szCs w:val="20"/>
          <w:shd w:val="clear" w:color="auto" w:fill="FFFFFF"/>
        </w:rPr>
        <w:t>Ilanne-Parikka</w:t>
      </w:r>
      <w:proofErr w:type="spellEnd"/>
      <w:r w:rsidRPr="00CA3125">
        <w:rPr>
          <w:rFonts w:asciiTheme="majorBidi" w:hAnsiTheme="majorBidi" w:cstheme="majorBidi"/>
          <w:szCs w:val="20"/>
          <w:shd w:val="clear" w:color="auto" w:fill="FFFFFF"/>
        </w:rPr>
        <w:t xml:space="preserve"> P, Eriksson JG, </w:t>
      </w:r>
      <w:proofErr w:type="spellStart"/>
      <w:r w:rsidRPr="00CA3125">
        <w:rPr>
          <w:rFonts w:asciiTheme="majorBidi" w:hAnsiTheme="majorBidi" w:cstheme="majorBidi"/>
          <w:szCs w:val="20"/>
          <w:shd w:val="clear" w:color="auto" w:fill="FFFFFF"/>
        </w:rPr>
        <w:t>Lindström</w:t>
      </w:r>
      <w:proofErr w:type="spellEnd"/>
      <w:r w:rsidRPr="00CA3125">
        <w:rPr>
          <w:rFonts w:asciiTheme="majorBidi" w:hAnsiTheme="majorBidi" w:cstheme="majorBidi"/>
          <w:szCs w:val="20"/>
          <w:shd w:val="clear" w:color="auto" w:fill="FFFFFF"/>
        </w:rPr>
        <w:t xml:space="preserve"> J, </w:t>
      </w:r>
      <w:proofErr w:type="spellStart"/>
      <w:r w:rsidRPr="00CA3125">
        <w:rPr>
          <w:rFonts w:asciiTheme="majorBidi" w:hAnsiTheme="majorBidi" w:cstheme="majorBidi"/>
          <w:szCs w:val="20"/>
          <w:shd w:val="clear" w:color="auto" w:fill="FFFFFF"/>
        </w:rPr>
        <w:t>Hamalainen</w:t>
      </w:r>
      <w:proofErr w:type="spellEnd"/>
      <w:r w:rsidRPr="00CA3125">
        <w:rPr>
          <w:rFonts w:asciiTheme="majorBidi" w:hAnsiTheme="majorBidi" w:cstheme="majorBidi"/>
          <w:szCs w:val="20"/>
          <w:shd w:val="clear" w:color="auto" w:fill="FFFFFF"/>
        </w:rPr>
        <w:t xml:space="preserve"> HE, </w:t>
      </w:r>
      <w:proofErr w:type="spellStart"/>
      <w:r w:rsidRPr="00CA3125">
        <w:rPr>
          <w:rFonts w:asciiTheme="majorBidi" w:hAnsiTheme="majorBidi" w:cstheme="majorBidi"/>
          <w:szCs w:val="20"/>
          <w:shd w:val="clear" w:color="auto" w:fill="FFFFFF"/>
        </w:rPr>
        <w:t>Keinänen-Kiukaanniemi</w:t>
      </w:r>
      <w:proofErr w:type="spellEnd"/>
      <w:r w:rsidRPr="00CA3125">
        <w:rPr>
          <w:rFonts w:asciiTheme="majorBidi" w:hAnsiTheme="majorBidi" w:cstheme="majorBidi"/>
          <w:szCs w:val="20"/>
          <w:shd w:val="clear" w:color="auto" w:fill="FFFFFF"/>
        </w:rPr>
        <w:t xml:space="preserve"> S, </w:t>
      </w:r>
      <w:proofErr w:type="spellStart"/>
      <w:r w:rsidRPr="00CA3125">
        <w:rPr>
          <w:rFonts w:asciiTheme="majorBidi" w:hAnsiTheme="majorBidi" w:cstheme="majorBidi"/>
          <w:szCs w:val="20"/>
          <w:shd w:val="clear" w:color="auto" w:fill="FFFFFF"/>
        </w:rPr>
        <w:t>Laakso</w:t>
      </w:r>
      <w:proofErr w:type="spellEnd"/>
      <w:r w:rsidRPr="00CA3125">
        <w:rPr>
          <w:rFonts w:asciiTheme="majorBidi" w:hAnsiTheme="majorBidi" w:cstheme="majorBidi"/>
          <w:szCs w:val="20"/>
          <w:shd w:val="clear" w:color="auto" w:fill="FFFFFF"/>
        </w:rPr>
        <w:t xml:space="preserve"> M, et al. Prevalence of the metabolic syndrome and its components: findings from a Finnish general population sample and the Diabetes Prevention Study cohort. Diabetes Care 2004;27(9):2135-40.</w:t>
      </w:r>
    </w:p>
    <w:p w14:paraId="71C9604E" w14:textId="77777777" w:rsidR="00C7699E" w:rsidRPr="00CA3125" w:rsidRDefault="00C7699E" w:rsidP="00765789">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CA3125">
        <w:rPr>
          <w:rFonts w:asciiTheme="majorBidi" w:hAnsiTheme="majorBidi" w:cstheme="majorBidi"/>
          <w:szCs w:val="20"/>
          <w:shd w:val="clear" w:color="auto" w:fill="FFFFFF"/>
        </w:rPr>
        <w:t>Yadav</w:t>
      </w:r>
      <w:proofErr w:type="spellEnd"/>
      <w:r w:rsidRPr="00CA3125">
        <w:rPr>
          <w:rFonts w:asciiTheme="majorBidi" w:hAnsiTheme="majorBidi" w:cstheme="majorBidi"/>
          <w:szCs w:val="20"/>
          <w:shd w:val="clear" w:color="auto" w:fill="FFFFFF"/>
        </w:rPr>
        <w:t xml:space="preserve"> D, Mishra M, </w:t>
      </w:r>
      <w:proofErr w:type="spellStart"/>
      <w:r w:rsidRPr="00CA3125">
        <w:rPr>
          <w:rFonts w:asciiTheme="majorBidi" w:hAnsiTheme="majorBidi" w:cstheme="majorBidi"/>
          <w:szCs w:val="20"/>
          <w:shd w:val="clear" w:color="auto" w:fill="FFFFFF"/>
        </w:rPr>
        <w:t>Tiwari</w:t>
      </w:r>
      <w:proofErr w:type="spellEnd"/>
      <w:r w:rsidRPr="00CA3125">
        <w:rPr>
          <w:rFonts w:asciiTheme="majorBidi" w:hAnsiTheme="majorBidi" w:cstheme="majorBidi"/>
          <w:szCs w:val="20"/>
          <w:shd w:val="clear" w:color="auto" w:fill="FFFFFF"/>
        </w:rPr>
        <w:t xml:space="preserve"> A, </w:t>
      </w:r>
      <w:proofErr w:type="spellStart"/>
      <w:r w:rsidRPr="00CA3125">
        <w:rPr>
          <w:rFonts w:asciiTheme="majorBidi" w:hAnsiTheme="majorBidi" w:cstheme="majorBidi"/>
          <w:szCs w:val="20"/>
          <w:shd w:val="clear" w:color="auto" w:fill="FFFFFF"/>
        </w:rPr>
        <w:t>Bisen</w:t>
      </w:r>
      <w:proofErr w:type="spellEnd"/>
      <w:r w:rsidRPr="00CA3125">
        <w:rPr>
          <w:rFonts w:asciiTheme="majorBidi" w:hAnsiTheme="majorBidi" w:cstheme="majorBidi"/>
          <w:szCs w:val="20"/>
          <w:shd w:val="clear" w:color="auto" w:fill="FFFFFF"/>
        </w:rPr>
        <w:t xml:space="preserve"> PS, </w:t>
      </w:r>
      <w:proofErr w:type="spellStart"/>
      <w:r w:rsidRPr="00CA3125">
        <w:rPr>
          <w:rFonts w:asciiTheme="majorBidi" w:hAnsiTheme="majorBidi" w:cstheme="majorBidi"/>
          <w:szCs w:val="20"/>
          <w:shd w:val="clear" w:color="auto" w:fill="FFFFFF"/>
        </w:rPr>
        <w:t>Goswamy</w:t>
      </w:r>
      <w:proofErr w:type="spellEnd"/>
      <w:r w:rsidRPr="00CA3125">
        <w:rPr>
          <w:rFonts w:asciiTheme="majorBidi" w:hAnsiTheme="majorBidi" w:cstheme="majorBidi"/>
          <w:szCs w:val="20"/>
          <w:shd w:val="clear" w:color="auto" w:fill="FFFFFF"/>
        </w:rPr>
        <w:t xml:space="preserve"> HM, Prasad GB. Prevalence of dyslipidemia and hypertension in Indian type 2 diabetic patients with metabolic syndrome and its clinical significance. </w:t>
      </w:r>
      <w:proofErr w:type="spellStart"/>
      <w:r w:rsidRPr="00CA3125">
        <w:rPr>
          <w:rFonts w:asciiTheme="majorBidi" w:hAnsiTheme="majorBidi" w:cstheme="majorBidi"/>
          <w:szCs w:val="20"/>
          <w:shd w:val="clear" w:color="auto" w:fill="FFFFFF"/>
        </w:rPr>
        <w:t>Osong</w:t>
      </w:r>
      <w:proofErr w:type="spellEnd"/>
      <w:r w:rsidRPr="00CA3125">
        <w:rPr>
          <w:rFonts w:asciiTheme="majorBidi" w:hAnsiTheme="majorBidi" w:cstheme="majorBidi"/>
          <w:szCs w:val="20"/>
          <w:shd w:val="clear" w:color="auto" w:fill="FFFFFF"/>
        </w:rPr>
        <w:t xml:space="preserve"> Public Health Res </w:t>
      </w:r>
      <w:proofErr w:type="spellStart"/>
      <w:r w:rsidRPr="00CA3125">
        <w:rPr>
          <w:rFonts w:asciiTheme="majorBidi" w:hAnsiTheme="majorBidi" w:cstheme="majorBidi"/>
          <w:szCs w:val="20"/>
          <w:shd w:val="clear" w:color="auto" w:fill="FFFFFF"/>
        </w:rPr>
        <w:t>Perspect</w:t>
      </w:r>
      <w:proofErr w:type="spellEnd"/>
      <w:r w:rsidRPr="00CA3125">
        <w:rPr>
          <w:rFonts w:asciiTheme="majorBidi" w:hAnsiTheme="majorBidi" w:cstheme="majorBidi"/>
          <w:szCs w:val="20"/>
          <w:shd w:val="clear" w:color="auto" w:fill="FFFFFF"/>
        </w:rPr>
        <w:t xml:space="preserve"> 2014;5(3):169-75. </w:t>
      </w:r>
    </w:p>
    <w:p w14:paraId="55808094" w14:textId="77777777" w:rsidR="00C7699E" w:rsidRPr="00CA3125" w:rsidRDefault="00C7699E" w:rsidP="00765789">
      <w:pPr>
        <w:numPr>
          <w:ilvl w:val="0"/>
          <w:numId w:val="1"/>
        </w:numPr>
        <w:spacing w:after="0" w:line="240" w:lineRule="auto"/>
        <w:ind w:left="360"/>
        <w:jc w:val="both"/>
        <w:rPr>
          <w:rFonts w:asciiTheme="majorBidi" w:hAnsiTheme="majorBidi" w:cstheme="majorBidi"/>
          <w:sz w:val="20"/>
          <w:szCs w:val="20"/>
        </w:rPr>
      </w:pPr>
      <w:proofErr w:type="spellStart"/>
      <w:r w:rsidRPr="00CA3125">
        <w:rPr>
          <w:rFonts w:asciiTheme="majorBidi" w:hAnsiTheme="majorBidi" w:cstheme="majorBidi"/>
          <w:sz w:val="20"/>
          <w:szCs w:val="20"/>
        </w:rPr>
        <w:t>Shrewastwa</w:t>
      </w:r>
      <w:proofErr w:type="spellEnd"/>
      <w:r w:rsidRPr="00CA3125">
        <w:rPr>
          <w:rFonts w:asciiTheme="majorBidi" w:hAnsiTheme="majorBidi" w:cstheme="majorBidi"/>
          <w:sz w:val="20"/>
          <w:szCs w:val="20"/>
        </w:rPr>
        <w:t xml:space="preserve"> MK, </w:t>
      </w:r>
      <w:proofErr w:type="spellStart"/>
      <w:r w:rsidRPr="00CA3125">
        <w:rPr>
          <w:rFonts w:asciiTheme="majorBidi" w:hAnsiTheme="majorBidi" w:cstheme="majorBidi"/>
          <w:sz w:val="20"/>
          <w:szCs w:val="20"/>
        </w:rPr>
        <w:t>Thanpari</w:t>
      </w:r>
      <w:proofErr w:type="spellEnd"/>
      <w:r w:rsidRPr="00CA3125">
        <w:rPr>
          <w:rFonts w:asciiTheme="majorBidi" w:hAnsiTheme="majorBidi" w:cstheme="majorBidi"/>
          <w:sz w:val="20"/>
          <w:szCs w:val="20"/>
        </w:rPr>
        <w:t xml:space="preserve"> C, </w:t>
      </w:r>
      <w:proofErr w:type="spellStart"/>
      <w:r w:rsidRPr="00CA3125">
        <w:rPr>
          <w:rFonts w:asciiTheme="majorBidi" w:hAnsiTheme="majorBidi" w:cstheme="majorBidi"/>
          <w:sz w:val="20"/>
          <w:szCs w:val="20"/>
        </w:rPr>
        <w:t>Yadav</w:t>
      </w:r>
      <w:proofErr w:type="spellEnd"/>
      <w:r w:rsidRPr="00CA3125">
        <w:rPr>
          <w:rFonts w:asciiTheme="majorBidi" w:hAnsiTheme="majorBidi" w:cstheme="majorBidi"/>
          <w:sz w:val="20"/>
          <w:szCs w:val="20"/>
        </w:rPr>
        <w:t xml:space="preserve"> NK, Mittal RK, </w:t>
      </w:r>
      <w:proofErr w:type="spellStart"/>
      <w:r w:rsidRPr="00CA3125">
        <w:rPr>
          <w:rFonts w:asciiTheme="majorBidi" w:hAnsiTheme="majorBidi" w:cstheme="majorBidi"/>
          <w:sz w:val="20"/>
          <w:szCs w:val="20"/>
        </w:rPr>
        <w:t>Rohil</w:t>
      </w:r>
      <w:proofErr w:type="spellEnd"/>
      <w:r w:rsidRPr="00CA3125">
        <w:rPr>
          <w:rFonts w:asciiTheme="majorBidi" w:hAnsiTheme="majorBidi" w:cstheme="majorBidi"/>
          <w:sz w:val="20"/>
          <w:szCs w:val="20"/>
        </w:rPr>
        <w:t xml:space="preserve"> V. Dyslipidemia in type-2 diabetes mellitus patients in western of </w:t>
      </w:r>
      <w:proofErr w:type="spellStart"/>
      <w:r w:rsidRPr="00CA3125">
        <w:rPr>
          <w:rFonts w:asciiTheme="majorBidi" w:hAnsiTheme="majorBidi" w:cstheme="majorBidi"/>
          <w:sz w:val="20"/>
          <w:szCs w:val="20"/>
        </w:rPr>
        <w:t>nepal</w:t>
      </w:r>
      <w:proofErr w:type="spellEnd"/>
      <w:r w:rsidRPr="00CA3125">
        <w:rPr>
          <w:rFonts w:asciiTheme="majorBidi" w:hAnsiTheme="majorBidi" w:cstheme="majorBidi"/>
          <w:sz w:val="20"/>
          <w:szCs w:val="20"/>
        </w:rPr>
        <w:t>: A Hospital Based Study. Bali Med J 2013</w:t>
      </w:r>
      <w:proofErr w:type="gramStart"/>
      <w:r w:rsidRPr="00CA3125">
        <w:rPr>
          <w:rFonts w:asciiTheme="majorBidi" w:hAnsiTheme="majorBidi" w:cstheme="majorBidi"/>
          <w:sz w:val="20"/>
          <w:szCs w:val="20"/>
        </w:rPr>
        <w:t>;2:44</w:t>
      </w:r>
      <w:proofErr w:type="gramEnd"/>
      <w:r w:rsidRPr="00CA3125">
        <w:rPr>
          <w:rFonts w:asciiTheme="majorBidi" w:hAnsiTheme="majorBidi" w:cstheme="majorBidi"/>
          <w:sz w:val="20"/>
          <w:szCs w:val="20"/>
        </w:rPr>
        <w:t>.</w:t>
      </w:r>
    </w:p>
    <w:p w14:paraId="3DD18B5A" w14:textId="77777777" w:rsidR="00C7699E" w:rsidRPr="00CA3125" w:rsidRDefault="00C7699E" w:rsidP="00765789">
      <w:pPr>
        <w:numPr>
          <w:ilvl w:val="0"/>
          <w:numId w:val="1"/>
        </w:numPr>
        <w:spacing w:after="0" w:line="240" w:lineRule="auto"/>
        <w:ind w:left="360"/>
        <w:jc w:val="both"/>
        <w:rPr>
          <w:rFonts w:asciiTheme="majorBidi" w:hAnsiTheme="majorBidi" w:cstheme="majorBidi"/>
          <w:sz w:val="20"/>
          <w:szCs w:val="20"/>
        </w:rPr>
      </w:pPr>
      <w:r w:rsidRPr="00CA3125">
        <w:rPr>
          <w:rFonts w:asciiTheme="majorBidi" w:hAnsiTheme="majorBidi" w:cstheme="majorBidi"/>
          <w:sz w:val="20"/>
          <w:szCs w:val="20"/>
        </w:rPr>
        <w:t xml:space="preserve">Ahmed N, Khan J, </w:t>
      </w:r>
      <w:proofErr w:type="spellStart"/>
      <w:r w:rsidRPr="00CA3125">
        <w:rPr>
          <w:rFonts w:asciiTheme="majorBidi" w:hAnsiTheme="majorBidi" w:cstheme="majorBidi"/>
          <w:sz w:val="20"/>
          <w:szCs w:val="20"/>
        </w:rPr>
        <w:t>Siddiqui</w:t>
      </w:r>
      <w:proofErr w:type="spellEnd"/>
      <w:r w:rsidRPr="00CA3125">
        <w:rPr>
          <w:rFonts w:asciiTheme="majorBidi" w:hAnsiTheme="majorBidi" w:cstheme="majorBidi"/>
          <w:sz w:val="20"/>
          <w:szCs w:val="20"/>
        </w:rPr>
        <w:t xml:space="preserve"> TS. Frequency of </w:t>
      </w:r>
      <w:proofErr w:type="spellStart"/>
      <w:r w:rsidRPr="00CA3125">
        <w:rPr>
          <w:rFonts w:asciiTheme="majorBidi" w:hAnsiTheme="majorBidi" w:cstheme="majorBidi"/>
          <w:sz w:val="20"/>
          <w:szCs w:val="20"/>
        </w:rPr>
        <w:t>dyslipidaemia</w:t>
      </w:r>
      <w:proofErr w:type="spellEnd"/>
      <w:r w:rsidRPr="00CA3125">
        <w:rPr>
          <w:rFonts w:asciiTheme="majorBidi" w:hAnsiTheme="majorBidi" w:cstheme="majorBidi"/>
          <w:sz w:val="20"/>
          <w:szCs w:val="20"/>
        </w:rPr>
        <w:t xml:space="preserve"> in type 2 diabetes mellitus in patients of </w:t>
      </w:r>
      <w:proofErr w:type="spellStart"/>
      <w:r w:rsidRPr="00CA3125">
        <w:rPr>
          <w:rFonts w:asciiTheme="majorBidi" w:hAnsiTheme="majorBidi" w:cstheme="majorBidi"/>
          <w:sz w:val="20"/>
          <w:szCs w:val="20"/>
        </w:rPr>
        <w:t>hazara</w:t>
      </w:r>
      <w:proofErr w:type="spellEnd"/>
      <w:r w:rsidRPr="00CA3125">
        <w:rPr>
          <w:rFonts w:asciiTheme="majorBidi" w:hAnsiTheme="majorBidi" w:cstheme="majorBidi"/>
          <w:sz w:val="20"/>
          <w:szCs w:val="20"/>
        </w:rPr>
        <w:t xml:space="preserve"> division. J </w:t>
      </w:r>
      <w:proofErr w:type="spellStart"/>
      <w:r w:rsidRPr="00CA3125">
        <w:rPr>
          <w:rFonts w:asciiTheme="majorBidi" w:hAnsiTheme="majorBidi" w:cstheme="majorBidi"/>
          <w:sz w:val="20"/>
          <w:szCs w:val="20"/>
        </w:rPr>
        <w:t>Ayub</w:t>
      </w:r>
      <w:proofErr w:type="spellEnd"/>
      <w:r w:rsidRPr="00CA3125">
        <w:rPr>
          <w:rFonts w:asciiTheme="majorBidi" w:hAnsiTheme="majorBidi" w:cstheme="majorBidi"/>
          <w:sz w:val="20"/>
          <w:szCs w:val="20"/>
        </w:rPr>
        <w:t xml:space="preserve"> Med </w:t>
      </w:r>
      <w:proofErr w:type="spellStart"/>
      <w:r w:rsidRPr="00CA3125">
        <w:rPr>
          <w:rFonts w:asciiTheme="majorBidi" w:hAnsiTheme="majorBidi" w:cstheme="majorBidi"/>
          <w:sz w:val="20"/>
          <w:szCs w:val="20"/>
        </w:rPr>
        <w:t>Coll</w:t>
      </w:r>
      <w:proofErr w:type="spellEnd"/>
      <w:r w:rsidRPr="00CA3125">
        <w:rPr>
          <w:rFonts w:asciiTheme="majorBidi" w:hAnsiTheme="majorBidi" w:cstheme="majorBidi"/>
          <w:sz w:val="20"/>
          <w:szCs w:val="20"/>
        </w:rPr>
        <w:t xml:space="preserve"> Abbottabad 2008</w:t>
      </w:r>
      <w:proofErr w:type="gramStart"/>
      <w:r w:rsidRPr="00CA3125">
        <w:rPr>
          <w:rFonts w:asciiTheme="majorBidi" w:hAnsiTheme="majorBidi" w:cstheme="majorBidi"/>
          <w:sz w:val="20"/>
          <w:szCs w:val="20"/>
        </w:rPr>
        <w:t>;20</w:t>
      </w:r>
      <w:proofErr w:type="gramEnd"/>
      <w:r w:rsidRPr="00CA3125">
        <w:rPr>
          <w:rFonts w:asciiTheme="majorBidi" w:hAnsiTheme="majorBidi" w:cstheme="majorBidi"/>
          <w:sz w:val="20"/>
          <w:szCs w:val="20"/>
        </w:rPr>
        <w:t>(2):51-4.</w:t>
      </w:r>
    </w:p>
    <w:p w14:paraId="2ADBD084" w14:textId="77777777" w:rsidR="00C7699E" w:rsidRPr="00CA3125" w:rsidRDefault="00C7699E" w:rsidP="00765789">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CA3125">
        <w:rPr>
          <w:rFonts w:asciiTheme="majorBidi" w:hAnsiTheme="majorBidi" w:cstheme="majorBidi"/>
          <w:szCs w:val="20"/>
          <w:shd w:val="clear" w:color="auto" w:fill="FFFFFF"/>
        </w:rPr>
        <w:lastRenderedPageBreak/>
        <w:t>Kengne</w:t>
      </w:r>
      <w:proofErr w:type="spellEnd"/>
      <w:r w:rsidRPr="00CA3125">
        <w:rPr>
          <w:rFonts w:asciiTheme="majorBidi" w:hAnsiTheme="majorBidi" w:cstheme="majorBidi"/>
          <w:szCs w:val="20"/>
          <w:shd w:val="clear" w:color="auto" w:fill="FFFFFF"/>
        </w:rPr>
        <w:t xml:space="preserve"> AP, Limen SN, </w:t>
      </w:r>
      <w:proofErr w:type="spellStart"/>
      <w:r w:rsidRPr="00CA3125">
        <w:rPr>
          <w:rFonts w:asciiTheme="majorBidi" w:hAnsiTheme="majorBidi" w:cstheme="majorBidi"/>
          <w:szCs w:val="20"/>
          <w:shd w:val="clear" w:color="auto" w:fill="FFFFFF"/>
        </w:rPr>
        <w:t>Sobngwi</w:t>
      </w:r>
      <w:proofErr w:type="spellEnd"/>
      <w:r w:rsidRPr="00CA3125">
        <w:rPr>
          <w:rFonts w:asciiTheme="majorBidi" w:hAnsiTheme="majorBidi" w:cstheme="majorBidi"/>
          <w:szCs w:val="20"/>
          <w:shd w:val="clear" w:color="auto" w:fill="FFFFFF"/>
        </w:rPr>
        <w:t xml:space="preserve"> E. Metabolic syndrome in type 2 diabetes: comparative prevalence according to two sets of diagnostic criteria in sub-Saharan Africans. </w:t>
      </w:r>
      <w:proofErr w:type="spellStart"/>
      <w:r w:rsidRPr="00CA3125">
        <w:rPr>
          <w:rStyle w:val="ref-journal"/>
          <w:rFonts w:asciiTheme="majorBidi" w:hAnsiTheme="majorBidi" w:cstheme="majorBidi"/>
          <w:szCs w:val="20"/>
          <w:shd w:val="clear" w:color="auto" w:fill="FFFFFF"/>
        </w:rPr>
        <w:t>Diabetol</w:t>
      </w:r>
      <w:proofErr w:type="spellEnd"/>
      <w:r w:rsidRPr="00CA3125">
        <w:rPr>
          <w:rStyle w:val="ref-journal"/>
          <w:rFonts w:asciiTheme="majorBidi" w:hAnsiTheme="majorBidi" w:cstheme="majorBidi"/>
          <w:szCs w:val="20"/>
          <w:shd w:val="clear" w:color="auto" w:fill="FFFFFF"/>
        </w:rPr>
        <w:t xml:space="preserve"> </w:t>
      </w:r>
      <w:proofErr w:type="spellStart"/>
      <w:r w:rsidRPr="00CA3125">
        <w:rPr>
          <w:rStyle w:val="ref-journal"/>
          <w:rFonts w:asciiTheme="majorBidi" w:hAnsiTheme="majorBidi" w:cstheme="majorBidi"/>
          <w:szCs w:val="20"/>
          <w:shd w:val="clear" w:color="auto" w:fill="FFFFFF"/>
        </w:rPr>
        <w:t>Metab</w:t>
      </w:r>
      <w:proofErr w:type="spellEnd"/>
      <w:r w:rsidRPr="00CA3125">
        <w:rPr>
          <w:rStyle w:val="ref-journal"/>
          <w:rFonts w:asciiTheme="majorBidi" w:hAnsiTheme="majorBidi" w:cstheme="majorBidi"/>
          <w:szCs w:val="20"/>
          <w:shd w:val="clear" w:color="auto" w:fill="FFFFFF"/>
        </w:rPr>
        <w:t xml:space="preserve"> </w:t>
      </w:r>
      <w:proofErr w:type="spellStart"/>
      <w:r w:rsidRPr="00CA3125">
        <w:rPr>
          <w:rStyle w:val="ref-journal"/>
          <w:rFonts w:asciiTheme="majorBidi" w:hAnsiTheme="majorBidi" w:cstheme="majorBidi"/>
          <w:szCs w:val="20"/>
          <w:shd w:val="clear" w:color="auto" w:fill="FFFFFF"/>
        </w:rPr>
        <w:t>Syndr</w:t>
      </w:r>
      <w:proofErr w:type="spellEnd"/>
      <w:r w:rsidRPr="00CA3125">
        <w:rPr>
          <w:rStyle w:val="ref-journal"/>
          <w:rFonts w:asciiTheme="majorBidi" w:hAnsiTheme="majorBidi" w:cstheme="majorBidi"/>
          <w:szCs w:val="20"/>
          <w:shd w:val="clear" w:color="auto" w:fill="FFFFFF"/>
        </w:rPr>
        <w:t xml:space="preserve"> </w:t>
      </w:r>
      <w:r w:rsidRPr="00CA3125">
        <w:rPr>
          <w:rFonts w:asciiTheme="majorBidi" w:hAnsiTheme="majorBidi" w:cstheme="majorBidi"/>
          <w:szCs w:val="20"/>
          <w:shd w:val="clear" w:color="auto" w:fill="FFFFFF"/>
        </w:rPr>
        <w:t>2012;</w:t>
      </w:r>
      <w:r w:rsidRPr="00CA3125">
        <w:rPr>
          <w:rStyle w:val="ref-vol"/>
          <w:rFonts w:asciiTheme="majorBidi" w:hAnsiTheme="majorBidi" w:cstheme="majorBidi"/>
          <w:szCs w:val="20"/>
          <w:shd w:val="clear" w:color="auto" w:fill="FFFFFF"/>
        </w:rPr>
        <w:t>4</w:t>
      </w:r>
      <w:r w:rsidRPr="00CA3125">
        <w:rPr>
          <w:rFonts w:asciiTheme="majorBidi" w:hAnsiTheme="majorBidi" w:cstheme="majorBidi"/>
          <w:szCs w:val="20"/>
          <w:shd w:val="clear" w:color="auto" w:fill="FFFFFF"/>
        </w:rPr>
        <w:t>(1):22.</w:t>
      </w:r>
    </w:p>
    <w:p w14:paraId="4DDB231B" w14:textId="77777777" w:rsidR="00C7699E" w:rsidRPr="00CA3125" w:rsidRDefault="00C7699E" w:rsidP="00765789">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CA3125">
        <w:rPr>
          <w:rFonts w:asciiTheme="majorBidi" w:hAnsiTheme="majorBidi" w:cstheme="majorBidi"/>
          <w:szCs w:val="20"/>
          <w:shd w:val="clear" w:color="auto" w:fill="FFFFFF"/>
        </w:rPr>
        <w:t>Marjani</w:t>
      </w:r>
      <w:proofErr w:type="spellEnd"/>
      <w:r w:rsidRPr="00CA3125">
        <w:rPr>
          <w:rFonts w:asciiTheme="majorBidi" w:hAnsiTheme="majorBidi" w:cstheme="majorBidi"/>
          <w:szCs w:val="20"/>
          <w:shd w:val="clear" w:color="auto" w:fill="FFFFFF"/>
        </w:rPr>
        <w:t xml:space="preserve"> A, </w:t>
      </w:r>
      <w:proofErr w:type="spellStart"/>
      <w:r w:rsidRPr="00CA3125">
        <w:rPr>
          <w:rFonts w:asciiTheme="majorBidi" w:hAnsiTheme="majorBidi" w:cstheme="majorBidi"/>
          <w:szCs w:val="20"/>
          <w:shd w:val="clear" w:color="auto" w:fill="FFFFFF"/>
        </w:rPr>
        <w:t>Shirafkan</w:t>
      </w:r>
      <w:proofErr w:type="spellEnd"/>
      <w:r w:rsidRPr="00CA3125">
        <w:rPr>
          <w:rFonts w:asciiTheme="majorBidi" w:hAnsiTheme="majorBidi" w:cstheme="majorBidi"/>
          <w:szCs w:val="20"/>
          <w:shd w:val="clear" w:color="auto" w:fill="FFFFFF"/>
        </w:rPr>
        <w:t xml:space="preserve"> A. The metabolic syndrome in type 2 diabetic patients in </w:t>
      </w:r>
      <w:proofErr w:type="spellStart"/>
      <w:r w:rsidRPr="00CA3125">
        <w:rPr>
          <w:rFonts w:asciiTheme="majorBidi" w:hAnsiTheme="majorBidi" w:cstheme="majorBidi"/>
          <w:szCs w:val="20"/>
          <w:shd w:val="clear" w:color="auto" w:fill="FFFFFF"/>
        </w:rPr>
        <w:t>Gorgan</w:t>
      </w:r>
      <w:proofErr w:type="spellEnd"/>
      <w:r w:rsidRPr="00CA3125">
        <w:rPr>
          <w:rFonts w:asciiTheme="majorBidi" w:hAnsiTheme="majorBidi" w:cstheme="majorBidi"/>
          <w:szCs w:val="20"/>
          <w:shd w:val="clear" w:color="auto" w:fill="FFFFFF"/>
        </w:rPr>
        <w:t>: according to NCEP ATPIII and IDF definitions. </w:t>
      </w:r>
      <w:r w:rsidRPr="00CA3125">
        <w:rPr>
          <w:rStyle w:val="ref-journal"/>
          <w:rFonts w:asciiTheme="majorBidi" w:hAnsiTheme="majorBidi" w:cstheme="majorBidi"/>
          <w:szCs w:val="20"/>
          <w:shd w:val="clear" w:color="auto" w:fill="FFFFFF"/>
        </w:rPr>
        <w:t xml:space="preserve">Diabetes </w:t>
      </w:r>
      <w:proofErr w:type="spellStart"/>
      <w:r w:rsidRPr="00CA3125">
        <w:rPr>
          <w:rStyle w:val="ref-journal"/>
          <w:rFonts w:asciiTheme="majorBidi" w:hAnsiTheme="majorBidi" w:cstheme="majorBidi"/>
          <w:szCs w:val="20"/>
          <w:shd w:val="clear" w:color="auto" w:fill="FFFFFF"/>
        </w:rPr>
        <w:t>Metabol</w:t>
      </w:r>
      <w:proofErr w:type="spellEnd"/>
      <w:r w:rsidRPr="00CA3125">
        <w:rPr>
          <w:rStyle w:val="ref-journal"/>
          <w:rFonts w:asciiTheme="majorBidi" w:hAnsiTheme="majorBidi" w:cstheme="majorBidi"/>
          <w:szCs w:val="20"/>
          <w:shd w:val="clear" w:color="auto" w:fill="FFFFFF"/>
        </w:rPr>
        <w:t xml:space="preserve"> </w:t>
      </w:r>
      <w:proofErr w:type="spellStart"/>
      <w:r w:rsidRPr="00CA3125">
        <w:rPr>
          <w:rStyle w:val="ref-journal"/>
          <w:rFonts w:asciiTheme="majorBidi" w:hAnsiTheme="majorBidi" w:cstheme="majorBidi"/>
          <w:szCs w:val="20"/>
          <w:shd w:val="clear" w:color="auto" w:fill="FFFFFF"/>
        </w:rPr>
        <w:t>Syndr</w:t>
      </w:r>
      <w:proofErr w:type="spellEnd"/>
      <w:r w:rsidRPr="00CA3125">
        <w:rPr>
          <w:rStyle w:val="ref-journal"/>
          <w:rFonts w:asciiTheme="majorBidi" w:hAnsiTheme="majorBidi" w:cstheme="majorBidi"/>
          <w:szCs w:val="20"/>
          <w:shd w:val="clear" w:color="auto" w:fill="FFFFFF"/>
        </w:rPr>
        <w:t xml:space="preserve">: </w:t>
      </w:r>
      <w:proofErr w:type="spellStart"/>
      <w:r w:rsidRPr="00CA3125">
        <w:rPr>
          <w:rStyle w:val="ref-journal"/>
          <w:rFonts w:asciiTheme="majorBidi" w:hAnsiTheme="majorBidi" w:cstheme="majorBidi"/>
          <w:szCs w:val="20"/>
          <w:shd w:val="clear" w:color="auto" w:fill="FFFFFF"/>
        </w:rPr>
        <w:t>Clin</w:t>
      </w:r>
      <w:proofErr w:type="spellEnd"/>
      <w:r w:rsidRPr="00CA3125">
        <w:rPr>
          <w:rStyle w:val="ref-journal"/>
          <w:rFonts w:asciiTheme="majorBidi" w:hAnsiTheme="majorBidi" w:cstheme="majorBidi"/>
          <w:szCs w:val="20"/>
          <w:shd w:val="clear" w:color="auto" w:fill="FFFFFF"/>
        </w:rPr>
        <w:t xml:space="preserve"> Res Rev </w:t>
      </w:r>
      <w:r w:rsidRPr="00CA3125">
        <w:rPr>
          <w:rFonts w:asciiTheme="majorBidi" w:hAnsiTheme="majorBidi" w:cstheme="majorBidi"/>
          <w:szCs w:val="20"/>
          <w:shd w:val="clear" w:color="auto" w:fill="FFFFFF"/>
        </w:rPr>
        <w:t>2011;</w:t>
      </w:r>
      <w:r w:rsidRPr="00CA3125">
        <w:rPr>
          <w:rStyle w:val="ref-vol"/>
          <w:rFonts w:asciiTheme="majorBidi" w:hAnsiTheme="majorBidi" w:cstheme="majorBidi"/>
          <w:szCs w:val="20"/>
          <w:shd w:val="clear" w:color="auto" w:fill="FFFFFF"/>
        </w:rPr>
        <w:t>5</w:t>
      </w:r>
      <w:r w:rsidRPr="00CA3125">
        <w:rPr>
          <w:rFonts w:asciiTheme="majorBidi" w:hAnsiTheme="majorBidi" w:cstheme="majorBidi"/>
          <w:szCs w:val="20"/>
          <w:shd w:val="clear" w:color="auto" w:fill="FFFFFF"/>
        </w:rPr>
        <w:t>(4):207–210.</w:t>
      </w:r>
    </w:p>
    <w:p w14:paraId="6ADEA3C3" w14:textId="77777777" w:rsidR="00C7699E" w:rsidRPr="00CA3125" w:rsidRDefault="00C7699E" w:rsidP="00765789">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CA3125">
        <w:rPr>
          <w:rFonts w:asciiTheme="majorBidi" w:hAnsiTheme="majorBidi" w:cstheme="majorBidi"/>
          <w:szCs w:val="20"/>
          <w:shd w:val="clear" w:color="auto" w:fill="FFFFFF"/>
        </w:rPr>
        <w:t>Janghorbani</w:t>
      </w:r>
      <w:proofErr w:type="spellEnd"/>
      <w:r w:rsidRPr="00CA3125">
        <w:rPr>
          <w:rFonts w:asciiTheme="majorBidi" w:hAnsiTheme="majorBidi" w:cstheme="majorBidi"/>
          <w:szCs w:val="20"/>
          <w:shd w:val="clear" w:color="auto" w:fill="FFFFFF"/>
        </w:rPr>
        <w:t xml:space="preserve"> M, </w:t>
      </w:r>
      <w:proofErr w:type="spellStart"/>
      <w:r w:rsidRPr="00CA3125">
        <w:rPr>
          <w:rFonts w:asciiTheme="majorBidi" w:hAnsiTheme="majorBidi" w:cstheme="majorBidi"/>
          <w:szCs w:val="20"/>
          <w:shd w:val="clear" w:color="auto" w:fill="FFFFFF"/>
        </w:rPr>
        <w:t>Amini</w:t>
      </w:r>
      <w:proofErr w:type="spellEnd"/>
      <w:r w:rsidRPr="00CA3125">
        <w:rPr>
          <w:rFonts w:asciiTheme="majorBidi" w:hAnsiTheme="majorBidi" w:cstheme="majorBidi"/>
          <w:szCs w:val="20"/>
          <w:shd w:val="clear" w:color="auto" w:fill="FFFFFF"/>
        </w:rPr>
        <w:t xml:space="preserve"> M. Incidence of metabolic syndrome and its risk factors among type 2 diabetes clinic attenders in Isfahan, Iran. </w:t>
      </w:r>
      <w:r w:rsidRPr="00CA3125">
        <w:rPr>
          <w:rStyle w:val="ref-journal"/>
          <w:rFonts w:asciiTheme="majorBidi" w:hAnsiTheme="majorBidi" w:cstheme="majorBidi"/>
          <w:szCs w:val="20"/>
          <w:shd w:val="clear" w:color="auto" w:fill="FFFFFF"/>
        </w:rPr>
        <w:t xml:space="preserve">ISRN </w:t>
      </w:r>
      <w:proofErr w:type="spellStart"/>
      <w:r w:rsidRPr="00CA3125">
        <w:rPr>
          <w:rStyle w:val="ref-journal"/>
          <w:rFonts w:asciiTheme="majorBidi" w:hAnsiTheme="majorBidi" w:cstheme="majorBidi"/>
          <w:szCs w:val="20"/>
          <w:shd w:val="clear" w:color="auto" w:fill="FFFFFF"/>
        </w:rPr>
        <w:t>Endocrinol</w:t>
      </w:r>
      <w:proofErr w:type="spellEnd"/>
      <w:r w:rsidRPr="00CA3125">
        <w:rPr>
          <w:rStyle w:val="ref-journal"/>
          <w:rFonts w:asciiTheme="majorBidi" w:hAnsiTheme="majorBidi" w:cstheme="majorBidi"/>
          <w:szCs w:val="20"/>
          <w:shd w:val="clear" w:color="auto" w:fill="FFFFFF"/>
        </w:rPr>
        <w:t> </w:t>
      </w:r>
      <w:r w:rsidRPr="00CA3125">
        <w:rPr>
          <w:rFonts w:asciiTheme="majorBidi" w:hAnsiTheme="majorBidi" w:cstheme="majorBidi"/>
          <w:szCs w:val="20"/>
          <w:shd w:val="clear" w:color="auto" w:fill="FFFFFF"/>
        </w:rPr>
        <w:t>2012;</w:t>
      </w:r>
      <w:r w:rsidRPr="00CA3125">
        <w:rPr>
          <w:rStyle w:val="ref-vol"/>
          <w:rFonts w:asciiTheme="majorBidi" w:hAnsiTheme="majorBidi" w:cstheme="majorBidi"/>
          <w:szCs w:val="20"/>
          <w:shd w:val="clear" w:color="auto" w:fill="FFFFFF"/>
        </w:rPr>
        <w:t>2012</w:t>
      </w:r>
      <w:r w:rsidRPr="00CA3125">
        <w:rPr>
          <w:rFonts w:asciiTheme="majorBidi" w:hAnsiTheme="majorBidi" w:cstheme="majorBidi"/>
          <w:szCs w:val="20"/>
          <w:shd w:val="clear" w:color="auto" w:fill="FFFFFF"/>
        </w:rPr>
        <w:t>:167318.</w:t>
      </w:r>
    </w:p>
    <w:p w14:paraId="7A3D71B0" w14:textId="77777777" w:rsidR="00C7699E" w:rsidRPr="00CA3125" w:rsidRDefault="00C7699E" w:rsidP="00765789">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CA3125">
        <w:rPr>
          <w:rFonts w:asciiTheme="majorBidi" w:hAnsiTheme="majorBidi" w:cstheme="majorBidi"/>
          <w:szCs w:val="20"/>
          <w:shd w:val="clear" w:color="auto" w:fill="FFFFFF"/>
        </w:rPr>
        <w:t>Osuji</w:t>
      </w:r>
      <w:proofErr w:type="spellEnd"/>
      <w:r w:rsidRPr="00CA3125">
        <w:rPr>
          <w:rFonts w:asciiTheme="majorBidi" w:hAnsiTheme="majorBidi" w:cstheme="majorBidi"/>
          <w:szCs w:val="20"/>
          <w:shd w:val="clear" w:color="auto" w:fill="FFFFFF"/>
        </w:rPr>
        <w:t xml:space="preserve"> C.U., </w:t>
      </w:r>
      <w:proofErr w:type="spellStart"/>
      <w:r w:rsidRPr="00CA3125">
        <w:rPr>
          <w:rFonts w:asciiTheme="majorBidi" w:hAnsiTheme="majorBidi" w:cstheme="majorBidi"/>
          <w:szCs w:val="20"/>
          <w:shd w:val="clear" w:color="auto" w:fill="FFFFFF"/>
        </w:rPr>
        <w:t>Nzerem</w:t>
      </w:r>
      <w:proofErr w:type="spellEnd"/>
      <w:r w:rsidRPr="00CA3125">
        <w:rPr>
          <w:rFonts w:asciiTheme="majorBidi" w:hAnsiTheme="majorBidi" w:cstheme="majorBidi"/>
          <w:szCs w:val="20"/>
          <w:shd w:val="clear" w:color="auto" w:fill="FFFFFF"/>
        </w:rPr>
        <w:t xml:space="preserve"> B.A., </w:t>
      </w:r>
      <w:proofErr w:type="spellStart"/>
      <w:r w:rsidRPr="00CA3125">
        <w:rPr>
          <w:rFonts w:asciiTheme="majorBidi" w:hAnsiTheme="majorBidi" w:cstheme="majorBidi"/>
          <w:szCs w:val="20"/>
          <w:shd w:val="clear" w:color="auto" w:fill="FFFFFF"/>
        </w:rPr>
        <w:t>Dioka</w:t>
      </w:r>
      <w:proofErr w:type="spellEnd"/>
      <w:r w:rsidRPr="00CA3125">
        <w:rPr>
          <w:rFonts w:asciiTheme="majorBidi" w:hAnsiTheme="majorBidi" w:cstheme="majorBidi"/>
          <w:szCs w:val="20"/>
          <w:shd w:val="clear" w:color="auto" w:fill="FFFFFF"/>
        </w:rPr>
        <w:t xml:space="preserve"> C.E. Metabolic syndrome in newly diagnosed type 2 diabetes mellitus using NCEP-ATPIII, the </w:t>
      </w:r>
      <w:proofErr w:type="spellStart"/>
      <w:r w:rsidRPr="00CA3125">
        <w:rPr>
          <w:rFonts w:asciiTheme="majorBidi" w:hAnsiTheme="majorBidi" w:cstheme="majorBidi"/>
          <w:szCs w:val="20"/>
          <w:shd w:val="clear" w:color="auto" w:fill="FFFFFF"/>
        </w:rPr>
        <w:t>Nnewi</w:t>
      </w:r>
      <w:proofErr w:type="spellEnd"/>
      <w:r w:rsidRPr="00CA3125">
        <w:rPr>
          <w:rFonts w:asciiTheme="majorBidi" w:hAnsiTheme="majorBidi" w:cstheme="majorBidi"/>
          <w:szCs w:val="20"/>
          <w:shd w:val="clear" w:color="auto" w:fill="FFFFFF"/>
        </w:rPr>
        <w:t xml:space="preserve"> experience. </w:t>
      </w:r>
      <w:r w:rsidRPr="00CA3125">
        <w:rPr>
          <w:rStyle w:val="ref-journal"/>
          <w:rFonts w:asciiTheme="majorBidi" w:hAnsiTheme="majorBidi" w:cstheme="majorBidi"/>
          <w:szCs w:val="20"/>
          <w:shd w:val="clear" w:color="auto" w:fill="FFFFFF"/>
        </w:rPr>
        <w:t xml:space="preserve">Niger J </w:t>
      </w:r>
      <w:proofErr w:type="spellStart"/>
      <w:r w:rsidRPr="00CA3125">
        <w:rPr>
          <w:rStyle w:val="ref-journal"/>
          <w:rFonts w:asciiTheme="majorBidi" w:hAnsiTheme="majorBidi" w:cstheme="majorBidi"/>
          <w:szCs w:val="20"/>
          <w:shd w:val="clear" w:color="auto" w:fill="FFFFFF"/>
        </w:rPr>
        <w:t>Clin</w:t>
      </w:r>
      <w:proofErr w:type="spellEnd"/>
      <w:r w:rsidRPr="00CA3125">
        <w:rPr>
          <w:rStyle w:val="ref-journal"/>
          <w:rFonts w:asciiTheme="majorBidi" w:hAnsiTheme="majorBidi" w:cstheme="majorBidi"/>
          <w:szCs w:val="20"/>
          <w:shd w:val="clear" w:color="auto" w:fill="FFFFFF"/>
        </w:rPr>
        <w:t xml:space="preserve"> </w:t>
      </w:r>
      <w:proofErr w:type="spellStart"/>
      <w:r w:rsidRPr="00CA3125">
        <w:rPr>
          <w:rStyle w:val="ref-journal"/>
          <w:rFonts w:asciiTheme="majorBidi" w:hAnsiTheme="majorBidi" w:cstheme="majorBidi"/>
          <w:szCs w:val="20"/>
          <w:shd w:val="clear" w:color="auto" w:fill="FFFFFF"/>
        </w:rPr>
        <w:t>Pract</w:t>
      </w:r>
      <w:proofErr w:type="spellEnd"/>
      <w:r w:rsidRPr="00CA3125">
        <w:rPr>
          <w:rStyle w:val="ref-journal"/>
          <w:rFonts w:asciiTheme="majorBidi" w:hAnsiTheme="majorBidi" w:cstheme="majorBidi"/>
          <w:szCs w:val="20"/>
          <w:shd w:val="clear" w:color="auto" w:fill="FFFFFF"/>
        </w:rPr>
        <w:t> </w:t>
      </w:r>
      <w:r w:rsidRPr="00CA3125">
        <w:rPr>
          <w:rFonts w:asciiTheme="majorBidi" w:hAnsiTheme="majorBidi" w:cstheme="majorBidi"/>
          <w:szCs w:val="20"/>
          <w:shd w:val="clear" w:color="auto" w:fill="FFFFFF"/>
        </w:rPr>
        <w:t>2012;</w:t>
      </w:r>
      <w:r w:rsidRPr="00CA3125">
        <w:rPr>
          <w:rStyle w:val="ref-vol"/>
          <w:rFonts w:asciiTheme="majorBidi" w:hAnsiTheme="majorBidi" w:cstheme="majorBidi"/>
          <w:szCs w:val="20"/>
          <w:shd w:val="clear" w:color="auto" w:fill="FFFFFF"/>
        </w:rPr>
        <w:t>15</w:t>
      </w:r>
      <w:r w:rsidRPr="00CA3125">
        <w:rPr>
          <w:rFonts w:asciiTheme="majorBidi" w:hAnsiTheme="majorBidi" w:cstheme="majorBidi"/>
          <w:szCs w:val="20"/>
          <w:shd w:val="clear" w:color="auto" w:fill="FFFFFF"/>
        </w:rPr>
        <w:t>(4):475–480.</w:t>
      </w:r>
    </w:p>
    <w:p w14:paraId="223F64E6" w14:textId="77777777" w:rsidR="00C7699E" w:rsidRPr="00CA3125" w:rsidRDefault="00C7699E" w:rsidP="00765789">
      <w:pPr>
        <w:pStyle w:val="ListParagraph"/>
        <w:numPr>
          <w:ilvl w:val="0"/>
          <w:numId w:val="1"/>
        </w:numPr>
        <w:spacing w:after="0" w:line="240" w:lineRule="auto"/>
        <w:ind w:left="360"/>
        <w:contextualSpacing w:val="0"/>
        <w:jc w:val="both"/>
        <w:rPr>
          <w:rFonts w:asciiTheme="majorBidi" w:hAnsiTheme="majorBidi" w:cstheme="majorBidi"/>
          <w:szCs w:val="20"/>
        </w:rPr>
      </w:pPr>
      <w:proofErr w:type="spellStart"/>
      <w:r w:rsidRPr="00CA3125">
        <w:rPr>
          <w:rFonts w:asciiTheme="majorBidi" w:hAnsiTheme="majorBidi" w:cstheme="majorBidi"/>
          <w:szCs w:val="20"/>
          <w:shd w:val="clear" w:color="auto" w:fill="FFFFFF"/>
        </w:rPr>
        <w:t>Fiuza</w:t>
      </w:r>
      <w:proofErr w:type="spellEnd"/>
      <w:r w:rsidRPr="00CA3125">
        <w:rPr>
          <w:rFonts w:asciiTheme="majorBidi" w:hAnsiTheme="majorBidi" w:cstheme="majorBidi"/>
          <w:szCs w:val="20"/>
          <w:shd w:val="clear" w:color="auto" w:fill="FFFFFF"/>
        </w:rPr>
        <w:t xml:space="preserve"> M. Metabolic syndrome and coronary artery disease. </w:t>
      </w:r>
      <w:proofErr w:type="spellStart"/>
      <w:r w:rsidRPr="00CA3125">
        <w:rPr>
          <w:rFonts w:asciiTheme="majorBidi" w:hAnsiTheme="majorBidi" w:cstheme="majorBidi"/>
          <w:szCs w:val="20"/>
          <w:shd w:val="clear" w:color="auto" w:fill="FFFFFF"/>
        </w:rPr>
        <w:t>Revista</w:t>
      </w:r>
      <w:proofErr w:type="spellEnd"/>
      <w:r w:rsidRPr="00CA3125">
        <w:rPr>
          <w:rFonts w:asciiTheme="majorBidi" w:hAnsiTheme="majorBidi" w:cstheme="majorBidi"/>
          <w:szCs w:val="20"/>
          <w:shd w:val="clear" w:color="auto" w:fill="FFFFFF"/>
        </w:rPr>
        <w:t xml:space="preserve"> Portuguesa de </w:t>
      </w:r>
      <w:proofErr w:type="spellStart"/>
      <w:r w:rsidRPr="00CA3125">
        <w:rPr>
          <w:rFonts w:asciiTheme="majorBidi" w:hAnsiTheme="majorBidi" w:cstheme="majorBidi"/>
          <w:szCs w:val="20"/>
          <w:shd w:val="clear" w:color="auto" w:fill="FFFFFF"/>
        </w:rPr>
        <w:t>Cardiologia</w:t>
      </w:r>
      <w:proofErr w:type="spellEnd"/>
      <w:r w:rsidRPr="00CA3125">
        <w:rPr>
          <w:rFonts w:asciiTheme="majorBidi" w:hAnsiTheme="majorBidi" w:cstheme="majorBidi"/>
          <w:szCs w:val="20"/>
          <w:shd w:val="clear" w:color="auto" w:fill="FFFFFF"/>
        </w:rPr>
        <w:t xml:space="preserve">: </w:t>
      </w:r>
      <w:proofErr w:type="spellStart"/>
      <w:r w:rsidRPr="00CA3125">
        <w:rPr>
          <w:rFonts w:asciiTheme="majorBidi" w:hAnsiTheme="majorBidi" w:cstheme="majorBidi"/>
          <w:szCs w:val="20"/>
          <w:shd w:val="clear" w:color="auto" w:fill="FFFFFF"/>
        </w:rPr>
        <w:t>Orgao</w:t>
      </w:r>
      <w:proofErr w:type="spellEnd"/>
      <w:r w:rsidRPr="00CA3125">
        <w:rPr>
          <w:rFonts w:asciiTheme="majorBidi" w:hAnsiTheme="majorBidi" w:cstheme="majorBidi"/>
          <w:szCs w:val="20"/>
          <w:shd w:val="clear" w:color="auto" w:fill="FFFFFF"/>
        </w:rPr>
        <w:t xml:space="preserve"> </w:t>
      </w:r>
      <w:proofErr w:type="spellStart"/>
      <w:r w:rsidRPr="00CA3125">
        <w:rPr>
          <w:rFonts w:asciiTheme="majorBidi" w:hAnsiTheme="majorBidi" w:cstheme="majorBidi"/>
          <w:szCs w:val="20"/>
          <w:shd w:val="clear" w:color="auto" w:fill="FFFFFF"/>
        </w:rPr>
        <w:t>Oficial</w:t>
      </w:r>
      <w:proofErr w:type="spellEnd"/>
      <w:r w:rsidRPr="00CA3125">
        <w:rPr>
          <w:rFonts w:asciiTheme="majorBidi" w:hAnsiTheme="majorBidi" w:cstheme="majorBidi"/>
          <w:szCs w:val="20"/>
          <w:shd w:val="clear" w:color="auto" w:fill="FFFFFF"/>
        </w:rPr>
        <w:t xml:space="preserve"> da </w:t>
      </w:r>
      <w:proofErr w:type="spellStart"/>
      <w:r w:rsidRPr="00CA3125">
        <w:rPr>
          <w:rFonts w:asciiTheme="majorBidi" w:hAnsiTheme="majorBidi" w:cstheme="majorBidi"/>
          <w:szCs w:val="20"/>
          <w:shd w:val="clear" w:color="auto" w:fill="FFFFFF"/>
        </w:rPr>
        <w:t>Sociedade</w:t>
      </w:r>
      <w:proofErr w:type="spellEnd"/>
      <w:r w:rsidRPr="00CA3125">
        <w:rPr>
          <w:rFonts w:asciiTheme="majorBidi" w:hAnsiTheme="majorBidi" w:cstheme="majorBidi"/>
          <w:szCs w:val="20"/>
          <w:shd w:val="clear" w:color="auto" w:fill="FFFFFF"/>
        </w:rPr>
        <w:t xml:space="preserve"> Portuguesa de </w:t>
      </w:r>
      <w:proofErr w:type="spellStart"/>
      <w:r w:rsidRPr="00CA3125">
        <w:rPr>
          <w:rFonts w:asciiTheme="majorBidi" w:hAnsiTheme="majorBidi" w:cstheme="majorBidi"/>
          <w:szCs w:val="20"/>
          <w:shd w:val="clear" w:color="auto" w:fill="FFFFFF"/>
        </w:rPr>
        <w:t>Cardiologia</w:t>
      </w:r>
      <w:proofErr w:type="spellEnd"/>
      <w:r w:rsidRPr="00CA3125">
        <w:rPr>
          <w:rFonts w:asciiTheme="majorBidi" w:hAnsiTheme="majorBidi" w:cstheme="majorBidi"/>
          <w:szCs w:val="20"/>
          <w:shd w:val="clear" w:color="auto" w:fill="FFFFFF"/>
        </w:rPr>
        <w:t xml:space="preserve">= Portuguese Journal of Cardiology: an Official J Portuguese Society </w:t>
      </w:r>
      <w:proofErr w:type="spellStart"/>
      <w:r w:rsidRPr="00CA3125">
        <w:rPr>
          <w:rFonts w:asciiTheme="majorBidi" w:hAnsiTheme="majorBidi" w:cstheme="majorBidi"/>
          <w:szCs w:val="20"/>
          <w:shd w:val="clear" w:color="auto" w:fill="FFFFFF"/>
        </w:rPr>
        <w:t>Cardiol</w:t>
      </w:r>
      <w:proofErr w:type="spellEnd"/>
      <w:r w:rsidRPr="00CA3125">
        <w:rPr>
          <w:rFonts w:asciiTheme="majorBidi" w:hAnsiTheme="majorBidi" w:cstheme="majorBidi"/>
          <w:szCs w:val="20"/>
          <w:shd w:val="clear" w:color="auto" w:fill="FFFFFF"/>
        </w:rPr>
        <w:t xml:space="preserve"> 2012;31(12):779-82.</w:t>
      </w:r>
    </w:p>
    <w:p w14:paraId="55212AEA" w14:textId="750E9E0C" w:rsidR="00C313D4" w:rsidRPr="00C134AD" w:rsidRDefault="00C7699E" w:rsidP="00765789">
      <w:pPr>
        <w:pStyle w:val="ListParagraph"/>
        <w:numPr>
          <w:ilvl w:val="0"/>
          <w:numId w:val="1"/>
        </w:numPr>
        <w:spacing w:after="0" w:line="240" w:lineRule="auto"/>
        <w:ind w:left="360"/>
        <w:contextualSpacing w:val="0"/>
        <w:jc w:val="both"/>
        <w:rPr>
          <w:rFonts w:ascii="Times New Roman" w:hAnsi="Times New Roman" w:cs="Times New Roman"/>
          <w:szCs w:val="20"/>
        </w:rPr>
      </w:pPr>
      <w:proofErr w:type="spellStart"/>
      <w:r w:rsidRPr="00CA3125">
        <w:rPr>
          <w:rFonts w:asciiTheme="majorBidi" w:hAnsiTheme="majorBidi" w:cstheme="majorBidi"/>
          <w:szCs w:val="20"/>
          <w:shd w:val="clear" w:color="auto" w:fill="FFFFFF"/>
        </w:rPr>
        <w:t>Gilani</w:t>
      </w:r>
      <w:proofErr w:type="spellEnd"/>
      <w:r w:rsidRPr="00CA3125">
        <w:rPr>
          <w:rFonts w:asciiTheme="majorBidi" w:hAnsiTheme="majorBidi" w:cstheme="majorBidi"/>
          <w:szCs w:val="20"/>
          <w:shd w:val="clear" w:color="auto" w:fill="FFFFFF"/>
        </w:rPr>
        <w:t xml:space="preserve"> SY, </w:t>
      </w:r>
      <w:proofErr w:type="spellStart"/>
      <w:r w:rsidRPr="00CA3125">
        <w:rPr>
          <w:rFonts w:asciiTheme="majorBidi" w:hAnsiTheme="majorBidi" w:cstheme="majorBidi"/>
          <w:szCs w:val="20"/>
          <w:shd w:val="clear" w:color="auto" w:fill="FFFFFF"/>
        </w:rPr>
        <w:t>Bibi</w:t>
      </w:r>
      <w:proofErr w:type="spellEnd"/>
      <w:r w:rsidRPr="00CA3125">
        <w:rPr>
          <w:rFonts w:asciiTheme="majorBidi" w:hAnsiTheme="majorBidi" w:cstheme="majorBidi"/>
          <w:szCs w:val="20"/>
          <w:shd w:val="clear" w:color="auto" w:fill="FFFFFF"/>
        </w:rPr>
        <w:t xml:space="preserve"> S, Ahmed N, Shah SR. Gender differences of dyslipidemia in type 2 diabetics. J </w:t>
      </w:r>
      <w:proofErr w:type="spellStart"/>
      <w:r w:rsidRPr="00CA3125">
        <w:rPr>
          <w:rFonts w:asciiTheme="majorBidi" w:hAnsiTheme="majorBidi" w:cstheme="majorBidi"/>
          <w:szCs w:val="20"/>
          <w:shd w:val="clear" w:color="auto" w:fill="FFFFFF"/>
        </w:rPr>
        <w:t>Ayub</w:t>
      </w:r>
      <w:proofErr w:type="spellEnd"/>
      <w:r w:rsidRPr="00CA3125">
        <w:rPr>
          <w:rFonts w:asciiTheme="majorBidi" w:hAnsiTheme="majorBidi" w:cstheme="majorBidi"/>
          <w:szCs w:val="20"/>
          <w:shd w:val="clear" w:color="auto" w:fill="FFFFFF"/>
        </w:rPr>
        <w:t xml:space="preserve"> Med College Abbottabad 2010;22(3):146-8.</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5C8FA" w14:textId="77777777" w:rsidR="00404F28" w:rsidRDefault="00404F28" w:rsidP="00930624">
      <w:pPr>
        <w:spacing w:after="0" w:line="240" w:lineRule="auto"/>
      </w:pPr>
      <w:r>
        <w:separator/>
      </w:r>
    </w:p>
  </w:endnote>
  <w:endnote w:type="continuationSeparator" w:id="0">
    <w:p w14:paraId="36540E74" w14:textId="77777777" w:rsidR="00404F28" w:rsidRDefault="00404F28"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4CCD8" w14:textId="77777777" w:rsidR="00404F28" w:rsidRDefault="00404F28" w:rsidP="00930624">
      <w:pPr>
        <w:spacing w:after="0" w:line="240" w:lineRule="auto"/>
      </w:pPr>
      <w:r>
        <w:separator/>
      </w:r>
    </w:p>
  </w:footnote>
  <w:footnote w:type="continuationSeparator" w:id="0">
    <w:p w14:paraId="68197811" w14:textId="77777777" w:rsidR="00404F28" w:rsidRDefault="00404F28"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323EB0">
      <w:rPr>
        <w:rFonts w:ascii="Times New Roman" w:hAnsi="Times New Roman"/>
        <w:b/>
        <w:noProof/>
        <w:sz w:val="24"/>
        <w:szCs w:val="24"/>
        <w:u w:val="single"/>
      </w:rPr>
      <w:t>2</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03933"/>
    <w:multiLevelType w:val="hybridMultilevel"/>
    <w:tmpl w:val="B9B01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12818"/>
    <w:rsid w:val="0001490E"/>
    <w:rsid w:val="000166A6"/>
    <w:rsid w:val="000169DE"/>
    <w:rsid w:val="00016DC9"/>
    <w:rsid w:val="0002200D"/>
    <w:rsid w:val="0002605A"/>
    <w:rsid w:val="000278EB"/>
    <w:rsid w:val="000374E9"/>
    <w:rsid w:val="0004202A"/>
    <w:rsid w:val="00042760"/>
    <w:rsid w:val="00062F7B"/>
    <w:rsid w:val="000702C0"/>
    <w:rsid w:val="00073E85"/>
    <w:rsid w:val="000815FD"/>
    <w:rsid w:val="0008744C"/>
    <w:rsid w:val="00094928"/>
    <w:rsid w:val="00097C9C"/>
    <w:rsid w:val="000A1B6F"/>
    <w:rsid w:val="000A286F"/>
    <w:rsid w:val="000A70EC"/>
    <w:rsid w:val="000A7FF8"/>
    <w:rsid w:val="000C0C2B"/>
    <w:rsid w:val="000C2CCF"/>
    <w:rsid w:val="000C47ED"/>
    <w:rsid w:val="000D2A6B"/>
    <w:rsid w:val="000D71A3"/>
    <w:rsid w:val="000D760D"/>
    <w:rsid w:val="000E3108"/>
    <w:rsid w:val="0010169D"/>
    <w:rsid w:val="001016BC"/>
    <w:rsid w:val="0010223C"/>
    <w:rsid w:val="001055AA"/>
    <w:rsid w:val="00113186"/>
    <w:rsid w:val="001166B8"/>
    <w:rsid w:val="00130693"/>
    <w:rsid w:val="00131C5F"/>
    <w:rsid w:val="0013218A"/>
    <w:rsid w:val="00140638"/>
    <w:rsid w:val="00141249"/>
    <w:rsid w:val="001439ED"/>
    <w:rsid w:val="001441FA"/>
    <w:rsid w:val="001507B7"/>
    <w:rsid w:val="0015232D"/>
    <w:rsid w:val="00171DE2"/>
    <w:rsid w:val="00173265"/>
    <w:rsid w:val="00182177"/>
    <w:rsid w:val="00191614"/>
    <w:rsid w:val="001A0221"/>
    <w:rsid w:val="001A6F8B"/>
    <w:rsid w:val="001B0CB7"/>
    <w:rsid w:val="001B1A8D"/>
    <w:rsid w:val="001C45F5"/>
    <w:rsid w:val="001D4085"/>
    <w:rsid w:val="001D47AF"/>
    <w:rsid w:val="001D5066"/>
    <w:rsid w:val="001D56FF"/>
    <w:rsid w:val="001D686E"/>
    <w:rsid w:val="001E446E"/>
    <w:rsid w:val="001E76C4"/>
    <w:rsid w:val="00204ADF"/>
    <w:rsid w:val="0020535C"/>
    <w:rsid w:val="00210D14"/>
    <w:rsid w:val="0021295A"/>
    <w:rsid w:val="00212E4F"/>
    <w:rsid w:val="00216A92"/>
    <w:rsid w:val="00222D08"/>
    <w:rsid w:val="00224605"/>
    <w:rsid w:val="00231DBC"/>
    <w:rsid w:val="002349E5"/>
    <w:rsid w:val="002401AB"/>
    <w:rsid w:val="00241046"/>
    <w:rsid w:val="00242324"/>
    <w:rsid w:val="00246186"/>
    <w:rsid w:val="002532CC"/>
    <w:rsid w:val="00254321"/>
    <w:rsid w:val="002556A6"/>
    <w:rsid w:val="002574DC"/>
    <w:rsid w:val="00257949"/>
    <w:rsid w:val="0026684A"/>
    <w:rsid w:val="0027160B"/>
    <w:rsid w:val="00275539"/>
    <w:rsid w:val="00275AD7"/>
    <w:rsid w:val="00277249"/>
    <w:rsid w:val="00282D7C"/>
    <w:rsid w:val="00283288"/>
    <w:rsid w:val="00286552"/>
    <w:rsid w:val="00286C59"/>
    <w:rsid w:val="0028749D"/>
    <w:rsid w:val="00297F52"/>
    <w:rsid w:val="002A3F4A"/>
    <w:rsid w:val="002A6AB0"/>
    <w:rsid w:val="002A7490"/>
    <w:rsid w:val="002C06BA"/>
    <w:rsid w:val="002C2C48"/>
    <w:rsid w:val="002D6F8C"/>
    <w:rsid w:val="002F7BBA"/>
    <w:rsid w:val="0030421E"/>
    <w:rsid w:val="003044F1"/>
    <w:rsid w:val="00306311"/>
    <w:rsid w:val="00323EB0"/>
    <w:rsid w:val="00325428"/>
    <w:rsid w:val="00331431"/>
    <w:rsid w:val="00337854"/>
    <w:rsid w:val="00343BD4"/>
    <w:rsid w:val="00345797"/>
    <w:rsid w:val="0035391E"/>
    <w:rsid w:val="003550B5"/>
    <w:rsid w:val="003579C8"/>
    <w:rsid w:val="00364183"/>
    <w:rsid w:val="00364AC3"/>
    <w:rsid w:val="0038300E"/>
    <w:rsid w:val="0038382E"/>
    <w:rsid w:val="00390EE4"/>
    <w:rsid w:val="00393162"/>
    <w:rsid w:val="003959D1"/>
    <w:rsid w:val="00395B65"/>
    <w:rsid w:val="003966C8"/>
    <w:rsid w:val="00396BCA"/>
    <w:rsid w:val="003A5910"/>
    <w:rsid w:val="003B5DC7"/>
    <w:rsid w:val="003B70C7"/>
    <w:rsid w:val="003B7603"/>
    <w:rsid w:val="003C3B7A"/>
    <w:rsid w:val="003D0CFC"/>
    <w:rsid w:val="003D7AC3"/>
    <w:rsid w:val="003F0269"/>
    <w:rsid w:val="003F02A7"/>
    <w:rsid w:val="00404F28"/>
    <w:rsid w:val="004143FB"/>
    <w:rsid w:val="00433BDB"/>
    <w:rsid w:val="00442ADC"/>
    <w:rsid w:val="00443B8F"/>
    <w:rsid w:val="0047297B"/>
    <w:rsid w:val="00472D06"/>
    <w:rsid w:val="00475988"/>
    <w:rsid w:val="0048123B"/>
    <w:rsid w:val="0048168A"/>
    <w:rsid w:val="00492D71"/>
    <w:rsid w:val="00493284"/>
    <w:rsid w:val="004A2170"/>
    <w:rsid w:val="004D6348"/>
    <w:rsid w:val="004E640F"/>
    <w:rsid w:val="004F5564"/>
    <w:rsid w:val="004F6B4C"/>
    <w:rsid w:val="005011E6"/>
    <w:rsid w:val="00503B2D"/>
    <w:rsid w:val="00503BA2"/>
    <w:rsid w:val="005056E2"/>
    <w:rsid w:val="0050639E"/>
    <w:rsid w:val="005079E5"/>
    <w:rsid w:val="005207E9"/>
    <w:rsid w:val="0052437B"/>
    <w:rsid w:val="00533363"/>
    <w:rsid w:val="005403DD"/>
    <w:rsid w:val="00541985"/>
    <w:rsid w:val="00547D28"/>
    <w:rsid w:val="00580DD4"/>
    <w:rsid w:val="00581964"/>
    <w:rsid w:val="00581A50"/>
    <w:rsid w:val="00596901"/>
    <w:rsid w:val="005A02AF"/>
    <w:rsid w:val="005B62FD"/>
    <w:rsid w:val="005C59A0"/>
    <w:rsid w:val="005C68F2"/>
    <w:rsid w:val="005D3F5F"/>
    <w:rsid w:val="005D6044"/>
    <w:rsid w:val="005D62EA"/>
    <w:rsid w:val="005E773A"/>
    <w:rsid w:val="005F2AF9"/>
    <w:rsid w:val="005F341A"/>
    <w:rsid w:val="005F3AA6"/>
    <w:rsid w:val="005F7C79"/>
    <w:rsid w:val="00614665"/>
    <w:rsid w:val="0061789A"/>
    <w:rsid w:val="00623C75"/>
    <w:rsid w:val="006310BC"/>
    <w:rsid w:val="006326AC"/>
    <w:rsid w:val="0063548A"/>
    <w:rsid w:val="00635EBE"/>
    <w:rsid w:val="006368F1"/>
    <w:rsid w:val="0063706B"/>
    <w:rsid w:val="00645AF9"/>
    <w:rsid w:val="0065491B"/>
    <w:rsid w:val="006553E9"/>
    <w:rsid w:val="00657732"/>
    <w:rsid w:val="00675D35"/>
    <w:rsid w:val="00677DE0"/>
    <w:rsid w:val="006C71CE"/>
    <w:rsid w:val="006E2A8E"/>
    <w:rsid w:val="006E2DEF"/>
    <w:rsid w:val="006E470D"/>
    <w:rsid w:val="006E585D"/>
    <w:rsid w:val="006E5FE2"/>
    <w:rsid w:val="006E5FE5"/>
    <w:rsid w:val="006F5BEA"/>
    <w:rsid w:val="006F7530"/>
    <w:rsid w:val="00710AB9"/>
    <w:rsid w:val="00713614"/>
    <w:rsid w:val="0071785E"/>
    <w:rsid w:val="00726DD1"/>
    <w:rsid w:val="0072738F"/>
    <w:rsid w:val="00734907"/>
    <w:rsid w:val="00737C5D"/>
    <w:rsid w:val="00752BF6"/>
    <w:rsid w:val="00764EB0"/>
    <w:rsid w:val="00765789"/>
    <w:rsid w:val="00765D71"/>
    <w:rsid w:val="0077252A"/>
    <w:rsid w:val="007827AB"/>
    <w:rsid w:val="0078605B"/>
    <w:rsid w:val="0079087D"/>
    <w:rsid w:val="00791CD2"/>
    <w:rsid w:val="007A705D"/>
    <w:rsid w:val="007A7A88"/>
    <w:rsid w:val="007B4240"/>
    <w:rsid w:val="007B71D0"/>
    <w:rsid w:val="007C11EF"/>
    <w:rsid w:val="007C4D38"/>
    <w:rsid w:val="007D452B"/>
    <w:rsid w:val="007D73BB"/>
    <w:rsid w:val="007E1228"/>
    <w:rsid w:val="007E66E4"/>
    <w:rsid w:val="007E75B2"/>
    <w:rsid w:val="007F7F88"/>
    <w:rsid w:val="0080476A"/>
    <w:rsid w:val="00807126"/>
    <w:rsid w:val="008211A0"/>
    <w:rsid w:val="00822107"/>
    <w:rsid w:val="00822F10"/>
    <w:rsid w:val="008247E0"/>
    <w:rsid w:val="00825F32"/>
    <w:rsid w:val="00837748"/>
    <w:rsid w:val="00840150"/>
    <w:rsid w:val="0084319F"/>
    <w:rsid w:val="00863012"/>
    <w:rsid w:val="008641FE"/>
    <w:rsid w:val="00865292"/>
    <w:rsid w:val="00865EFF"/>
    <w:rsid w:val="00866B34"/>
    <w:rsid w:val="00867BC5"/>
    <w:rsid w:val="00873BAA"/>
    <w:rsid w:val="008804BD"/>
    <w:rsid w:val="008905FE"/>
    <w:rsid w:val="00892BA0"/>
    <w:rsid w:val="008B7A6B"/>
    <w:rsid w:val="008C573D"/>
    <w:rsid w:val="008C6006"/>
    <w:rsid w:val="008D2878"/>
    <w:rsid w:val="008E1EFC"/>
    <w:rsid w:val="008E4056"/>
    <w:rsid w:val="008E7B48"/>
    <w:rsid w:val="008F013F"/>
    <w:rsid w:val="008F3AF7"/>
    <w:rsid w:val="008F6D21"/>
    <w:rsid w:val="009051A7"/>
    <w:rsid w:val="00912B25"/>
    <w:rsid w:val="00915D47"/>
    <w:rsid w:val="00930624"/>
    <w:rsid w:val="009607DA"/>
    <w:rsid w:val="009633E3"/>
    <w:rsid w:val="0096403A"/>
    <w:rsid w:val="0097362C"/>
    <w:rsid w:val="0097538F"/>
    <w:rsid w:val="009A5C1F"/>
    <w:rsid w:val="009B08B5"/>
    <w:rsid w:val="009B0E79"/>
    <w:rsid w:val="009B102D"/>
    <w:rsid w:val="009B3DC2"/>
    <w:rsid w:val="009E039B"/>
    <w:rsid w:val="009F2914"/>
    <w:rsid w:val="00A06DF9"/>
    <w:rsid w:val="00A11DE2"/>
    <w:rsid w:val="00A1206B"/>
    <w:rsid w:val="00A17236"/>
    <w:rsid w:val="00A21EBF"/>
    <w:rsid w:val="00A25A4F"/>
    <w:rsid w:val="00A363D1"/>
    <w:rsid w:val="00A61F2B"/>
    <w:rsid w:val="00A70DB7"/>
    <w:rsid w:val="00A71B63"/>
    <w:rsid w:val="00A756A3"/>
    <w:rsid w:val="00A75D25"/>
    <w:rsid w:val="00A9742B"/>
    <w:rsid w:val="00AA3DFA"/>
    <w:rsid w:val="00AA756A"/>
    <w:rsid w:val="00AB2875"/>
    <w:rsid w:val="00AB3628"/>
    <w:rsid w:val="00AC2E36"/>
    <w:rsid w:val="00AC50C1"/>
    <w:rsid w:val="00AD6169"/>
    <w:rsid w:val="00AE2538"/>
    <w:rsid w:val="00B05548"/>
    <w:rsid w:val="00B05F2B"/>
    <w:rsid w:val="00B11793"/>
    <w:rsid w:val="00B13A72"/>
    <w:rsid w:val="00B229D0"/>
    <w:rsid w:val="00B24D17"/>
    <w:rsid w:val="00B31D2D"/>
    <w:rsid w:val="00B341EF"/>
    <w:rsid w:val="00B35169"/>
    <w:rsid w:val="00B3798A"/>
    <w:rsid w:val="00B40AE7"/>
    <w:rsid w:val="00B44C0E"/>
    <w:rsid w:val="00B4764E"/>
    <w:rsid w:val="00B47C14"/>
    <w:rsid w:val="00B54541"/>
    <w:rsid w:val="00B62091"/>
    <w:rsid w:val="00B65F44"/>
    <w:rsid w:val="00B71A48"/>
    <w:rsid w:val="00B74A65"/>
    <w:rsid w:val="00B86DC0"/>
    <w:rsid w:val="00B96BF4"/>
    <w:rsid w:val="00BA0AF7"/>
    <w:rsid w:val="00BA248F"/>
    <w:rsid w:val="00BB00C4"/>
    <w:rsid w:val="00BB41E0"/>
    <w:rsid w:val="00BB6217"/>
    <w:rsid w:val="00BC35D0"/>
    <w:rsid w:val="00BD1B5B"/>
    <w:rsid w:val="00BD6BF3"/>
    <w:rsid w:val="00BE4466"/>
    <w:rsid w:val="00BF2FFA"/>
    <w:rsid w:val="00C134AD"/>
    <w:rsid w:val="00C176BB"/>
    <w:rsid w:val="00C244DC"/>
    <w:rsid w:val="00C24DBA"/>
    <w:rsid w:val="00C313D4"/>
    <w:rsid w:val="00C356FC"/>
    <w:rsid w:val="00C46D7B"/>
    <w:rsid w:val="00C526A1"/>
    <w:rsid w:val="00C5560D"/>
    <w:rsid w:val="00C5638B"/>
    <w:rsid w:val="00C57CBD"/>
    <w:rsid w:val="00C63953"/>
    <w:rsid w:val="00C64842"/>
    <w:rsid w:val="00C70D21"/>
    <w:rsid w:val="00C7699E"/>
    <w:rsid w:val="00C87DAA"/>
    <w:rsid w:val="00C904BD"/>
    <w:rsid w:val="00C91436"/>
    <w:rsid w:val="00C95A3A"/>
    <w:rsid w:val="00CA0857"/>
    <w:rsid w:val="00CA7666"/>
    <w:rsid w:val="00CC6EA3"/>
    <w:rsid w:val="00D042E6"/>
    <w:rsid w:val="00D15AF5"/>
    <w:rsid w:val="00D20638"/>
    <w:rsid w:val="00D21628"/>
    <w:rsid w:val="00D242E8"/>
    <w:rsid w:val="00D24869"/>
    <w:rsid w:val="00D33210"/>
    <w:rsid w:val="00D35AC9"/>
    <w:rsid w:val="00D3679F"/>
    <w:rsid w:val="00D40AE3"/>
    <w:rsid w:val="00D41558"/>
    <w:rsid w:val="00D55DEB"/>
    <w:rsid w:val="00D64264"/>
    <w:rsid w:val="00D7051C"/>
    <w:rsid w:val="00D763B3"/>
    <w:rsid w:val="00D92EF3"/>
    <w:rsid w:val="00D95ECB"/>
    <w:rsid w:val="00D96075"/>
    <w:rsid w:val="00DC610E"/>
    <w:rsid w:val="00DD2ECA"/>
    <w:rsid w:val="00DD77C0"/>
    <w:rsid w:val="00DF7A33"/>
    <w:rsid w:val="00E02CF1"/>
    <w:rsid w:val="00E0390B"/>
    <w:rsid w:val="00E041BA"/>
    <w:rsid w:val="00E158BB"/>
    <w:rsid w:val="00E21E4C"/>
    <w:rsid w:val="00E22256"/>
    <w:rsid w:val="00E34B17"/>
    <w:rsid w:val="00E36CF5"/>
    <w:rsid w:val="00E4192A"/>
    <w:rsid w:val="00E444DC"/>
    <w:rsid w:val="00E452A8"/>
    <w:rsid w:val="00E5183C"/>
    <w:rsid w:val="00E559E2"/>
    <w:rsid w:val="00E6262E"/>
    <w:rsid w:val="00E644A6"/>
    <w:rsid w:val="00E748AA"/>
    <w:rsid w:val="00E91523"/>
    <w:rsid w:val="00E929F4"/>
    <w:rsid w:val="00EA0EE1"/>
    <w:rsid w:val="00EA4C79"/>
    <w:rsid w:val="00EA7D10"/>
    <w:rsid w:val="00EB070F"/>
    <w:rsid w:val="00EB355D"/>
    <w:rsid w:val="00EB6128"/>
    <w:rsid w:val="00EB69BD"/>
    <w:rsid w:val="00EC3547"/>
    <w:rsid w:val="00EC5722"/>
    <w:rsid w:val="00EC7641"/>
    <w:rsid w:val="00ED0752"/>
    <w:rsid w:val="00EE2212"/>
    <w:rsid w:val="00EE36A7"/>
    <w:rsid w:val="00EE537F"/>
    <w:rsid w:val="00EE7269"/>
    <w:rsid w:val="00EF6B19"/>
    <w:rsid w:val="00F02819"/>
    <w:rsid w:val="00F04AC0"/>
    <w:rsid w:val="00F07D4F"/>
    <w:rsid w:val="00F15D6E"/>
    <w:rsid w:val="00F16747"/>
    <w:rsid w:val="00F325B5"/>
    <w:rsid w:val="00F35F40"/>
    <w:rsid w:val="00F43EC8"/>
    <w:rsid w:val="00F43F5E"/>
    <w:rsid w:val="00F476C5"/>
    <w:rsid w:val="00F51909"/>
    <w:rsid w:val="00F57219"/>
    <w:rsid w:val="00F600C5"/>
    <w:rsid w:val="00F73E3D"/>
    <w:rsid w:val="00F75E27"/>
    <w:rsid w:val="00F77482"/>
    <w:rsid w:val="00F77F79"/>
    <w:rsid w:val="00FA3301"/>
    <w:rsid w:val="00FA7A90"/>
    <w:rsid w:val="00FD214C"/>
    <w:rsid w:val="00FD6562"/>
    <w:rsid w:val="00FD6C52"/>
    <w:rsid w:val="00FD7E5C"/>
    <w:rsid w:val="00FE09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1"/>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mpara">
    <w:name w:val="mmpara"/>
    <w:basedOn w:val="Normal"/>
    <w:uiPriority w:val="99"/>
    <w:rsid w:val="00B4764E"/>
    <w:pPr>
      <w:spacing w:before="100" w:beforeAutospacing="1" w:after="100" w:afterAutospacing="1" w:line="240" w:lineRule="auto"/>
    </w:pPr>
    <w:rPr>
      <w:rFonts w:ascii="Times New Roman" w:eastAsiaTheme="minorEastAsia" w:hAnsi="Times New Roman" w:cstheme="minorBidi"/>
      <w:sz w:val="24"/>
      <w:szCs w:val="24"/>
      <w:lang w:val="en-GB"/>
    </w:rPr>
  </w:style>
  <w:style w:type="paragraph" w:styleId="BalloonText">
    <w:name w:val="Balloon Text"/>
    <w:basedOn w:val="Normal"/>
    <w:link w:val="BalloonTextChar"/>
    <w:uiPriority w:val="99"/>
    <w:semiHidden/>
    <w:unhideWhenUsed/>
    <w:rsid w:val="001B1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8D"/>
    <w:rPr>
      <w:rFonts w:ascii="Tahoma" w:hAnsi="Tahoma" w:cs="Tahoma"/>
      <w:sz w:val="16"/>
      <w:szCs w:val="16"/>
      <w:lang w:val="en-US" w:eastAsia="en-US"/>
    </w:rPr>
  </w:style>
  <w:style w:type="paragraph" w:styleId="NormalWeb">
    <w:name w:val="Normal (Web)"/>
    <w:basedOn w:val="Normal"/>
    <w:uiPriority w:val="99"/>
    <w:semiHidden/>
    <w:unhideWhenUsed/>
    <w:rsid w:val="0015232D"/>
    <w:pPr>
      <w:spacing w:before="100" w:beforeAutospacing="1" w:after="100" w:afterAutospacing="1" w:line="240" w:lineRule="auto"/>
    </w:pPr>
    <w:rPr>
      <w:rFonts w:ascii="Times New Roman" w:eastAsiaTheme="minorEastAsia" w:hAnsi="Times New Roman" w:cstheme="minorBidi"/>
      <w:sz w:val="24"/>
      <w:szCs w:val="24"/>
      <w:lang w:val="en-GB"/>
    </w:rPr>
  </w:style>
  <w:style w:type="character" w:customStyle="1" w:styleId="ref-journal">
    <w:name w:val="ref-journal"/>
    <w:basedOn w:val="DefaultParagraphFont"/>
    <w:rsid w:val="00F43F5E"/>
  </w:style>
  <w:style w:type="character" w:customStyle="1" w:styleId="ref-vol">
    <w:name w:val="ref-vol"/>
    <w:basedOn w:val="DefaultParagraphFont"/>
    <w:rsid w:val="00F43F5E"/>
  </w:style>
  <w:style w:type="character" w:styleId="Hyperlink">
    <w:name w:val="Hyperlink"/>
    <w:basedOn w:val="DefaultParagraphFont"/>
    <w:uiPriority w:val="99"/>
    <w:unhideWhenUsed/>
    <w:qFormat/>
    <w:rsid w:val="001D47A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uiPriority w:val="1"/>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mpara">
    <w:name w:val="mmpara"/>
    <w:basedOn w:val="Normal"/>
    <w:uiPriority w:val="99"/>
    <w:rsid w:val="00B4764E"/>
    <w:pPr>
      <w:spacing w:before="100" w:beforeAutospacing="1" w:after="100" w:afterAutospacing="1" w:line="240" w:lineRule="auto"/>
    </w:pPr>
    <w:rPr>
      <w:rFonts w:ascii="Times New Roman" w:eastAsiaTheme="minorEastAsia" w:hAnsi="Times New Roman" w:cstheme="minorBidi"/>
      <w:sz w:val="24"/>
      <w:szCs w:val="24"/>
      <w:lang w:val="en-GB"/>
    </w:rPr>
  </w:style>
  <w:style w:type="paragraph" w:styleId="BalloonText">
    <w:name w:val="Balloon Text"/>
    <w:basedOn w:val="Normal"/>
    <w:link w:val="BalloonTextChar"/>
    <w:uiPriority w:val="99"/>
    <w:semiHidden/>
    <w:unhideWhenUsed/>
    <w:rsid w:val="001B1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8D"/>
    <w:rPr>
      <w:rFonts w:ascii="Tahoma" w:hAnsi="Tahoma" w:cs="Tahoma"/>
      <w:sz w:val="16"/>
      <w:szCs w:val="16"/>
      <w:lang w:val="en-US" w:eastAsia="en-US"/>
    </w:rPr>
  </w:style>
  <w:style w:type="paragraph" w:styleId="NormalWeb">
    <w:name w:val="Normal (Web)"/>
    <w:basedOn w:val="Normal"/>
    <w:uiPriority w:val="99"/>
    <w:semiHidden/>
    <w:unhideWhenUsed/>
    <w:rsid w:val="0015232D"/>
    <w:pPr>
      <w:spacing w:before="100" w:beforeAutospacing="1" w:after="100" w:afterAutospacing="1" w:line="240" w:lineRule="auto"/>
    </w:pPr>
    <w:rPr>
      <w:rFonts w:ascii="Times New Roman" w:eastAsiaTheme="minorEastAsia" w:hAnsi="Times New Roman" w:cstheme="minorBidi"/>
      <w:sz w:val="24"/>
      <w:szCs w:val="24"/>
      <w:lang w:val="en-GB"/>
    </w:rPr>
  </w:style>
  <w:style w:type="character" w:customStyle="1" w:styleId="ref-journal">
    <w:name w:val="ref-journal"/>
    <w:basedOn w:val="DefaultParagraphFont"/>
    <w:rsid w:val="00F43F5E"/>
  </w:style>
  <w:style w:type="character" w:customStyle="1" w:styleId="ref-vol">
    <w:name w:val="ref-vol"/>
    <w:basedOn w:val="DefaultParagraphFont"/>
    <w:rsid w:val="00F43F5E"/>
  </w:style>
  <w:style w:type="character" w:styleId="Hyperlink">
    <w:name w:val="Hyperlink"/>
    <w:basedOn w:val="DefaultParagraphFont"/>
    <w:uiPriority w:val="99"/>
    <w:unhideWhenUsed/>
    <w:qFormat/>
    <w:rsid w:val="001D47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8673">
      <w:bodyDiv w:val="1"/>
      <w:marLeft w:val="0"/>
      <w:marRight w:val="0"/>
      <w:marTop w:val="0"/>
      <w:marBottom w:val="0"/>
      <w:divBdr>
        <w:top w:val="none" w:sz="0" w:space="0" w:color="auto"/>
        <w:left w:val="none" w:sz="0" w:space="0" w:color="auto"/>
        <w:bottom w:val="none" w:sz="0" w:space="0" w:color="auto"/>
        <w:right w:val="none" w:sz="0" w:space="0" w:color="auto"/>
      </w:divBdr>
    </w:div>
    <w:div w:id="308168537">
      <w:bodyDiv w:val="1"/>
      <w:marLeft w:val="0"/>
      <w:marRight w:val="0"/>
      <w:marTop w:val="0"/>
      <w:marBottom w:val="0"/>
      <w:divBdr>
        <w:top w:val="none" w:sz="0" w:space="0" w:color="auto"/>
        <w:left w:val="none" w:sz="0" w:space="0" w:color="auto"/>
        <w:bottom w:val="none" w:sz="0" w:space="0" w:color="auto"/>
        <w:right w:val="none" w:sz="0" w:space="0" w:color="auto"/>
      </w:divBdr>
    </w:div>
    <w:div w:id="1155075440">
      <w:bodyDiv w:val="1"/>
      <w:marLeft w:val="0"/>
      <w:marRight w:val="0"/>
      <w:marTop w:val="0"/>
      <w:marBottom w:val="0"/>
      <w:divBdr>
        <w:top w:val="none" w:sz="0" w:space="0" w:color="auto"/>
        <w:left w:val="none" w:sz="0" w:space="0" w:color="auto"/>
        <w:bottom w:val="none" w:sz="0" w:space="0" w:color="auto"/>
        <w:right w:val="none" w:sz="0" w:space="0" w:color="auto"/>
      </w:divBdr>
    </w:div>
    <w:div w:id="1279679271">
      <w:bodyDiv w:val="1"/>
      <w:marLeft w:val="0"/>
      <w:marRight w:val="0"/>
      <w:marTop w:val="0"/>
      <w:marBottom w:val="0"/>
      <w:divBdr>
        <w:top w:val="none" w:sz="0" w:space="0" w:color="auto"/>
        <w:left w:val="none" w:sz="0" w:space="0" w:color="auto"/>
        <w:bottom w:val="none" w:sz="0" w:space="0" w:color="auto"/>
        <w:right w:val="none" w:sz="0" w:space="0" w:color="auto"/>
      </w:divBdr>
    </w:div>
    <w:div w:id="1350177519">
      <w:bodyDiv w:val="1"/>
      <w:marLeft w:val="0"/>
      <w:marRight w:val="0"/>
      <w:marTop w:val="0"/>
      <w:marBottom w:val="0"/>
      <w:divBdr>
        <w:top w:val="none" w:sz="0" w:space="0" w:color="auto"/>
        <w:left w:val="none" w:sz="0" w:space="0" w:color="auto"/>
        <w:bottom w:val="none" w:sz="0" w:space="0" w:color="auto"/>
        <w:right w:val="none" w:sz="0" w:space="0" w:color="auto"/>
      </w:divBdr>
    </w:div>
    <w:div w:id="1512376018">
      <w:bodyDiv w:val="1"/>
      <w:marLeft w:val="0"/>
      <w:marRight w:val="0"/>
      <w:marTop w:val="0"/>
      <w:marBottom w:val="0"/>
      <w:divBdr>
        <w:top w:val="none" w:sz="0" w:space="0" w:color="auto"/>
        <w:left w:val="none" w:sz="0" w:space="0" w:color="auto"/>
        <w:bottom w:val="none" w:sz="0" w:space="0" w:color="auto"/>
        <w:right w:val="none" w:sz="0" w:space="0" w:color="auto"/>
      </w:divBdr>
    </w:div>
    <w:div w:id="197513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r_nadeem_soha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2322</Words>
  <Characters>13241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111</cp:revision>
  <dcterms:created xsi:type="dcterms:W3CDTF">2022-10-23T12:47:00Z</dcterms:created>
  <dcterms:modified xsi:type="dcterms:W3CDTF">2022-12-13T10:42:00Z</dcterms:modified>
</cp:coreProperties>
</file>