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69317DF0" w:rsidR="001439ED" w:rsidRPr="005B5E84" w:rsidRDefault="005B5E84" w:rsidP="00EF6B19">
            <w:pPr>
              <w:shd w:val="clear" w:color="auto" w:fill="FFFFFF"/>
              <w:spacing w:after="0" w:line="240" w:lineRule="auto"/>
              <w:ind w:left="-86" w:right="-115"/>
              <w:jc w:val="center"/>
              <w:rPr>
                <w:rFonts w:ascii="Times New Roman Bold" w:hAnsi="Times New Roman Bold"/>
                <w:b/>
                <w:sz w:val="20"/>
              </w:rPr>
            </w:pPr>
            <w:r w:rsidRPr="005B5E84">
              <w:rPr>
                <w:rFonts w:ascii="Times New Roman Bold" w:hAnsi="Times New Roman Bold"/>
                <w:b/>
                <w:color w:val="000000" w:themeColor="text1"/>
                <w:sz w:val="20"/>
                <w:szCs w:val="20"/>
              </w:rPr>
              <w:t>Lithotripsy for the Management of Lower Ureteric Stone</w:t>
            </w:r>
          </w:p>
        </w:tc>
      </w:tr>
    </w:tbl>
    <w:p w14:paraId="08114BA2" w14:textId="49024030" w:rsidR="001439ED" w:rsidRPr="006B7FBD" w:rsidRDefault="006B7FBD"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6B7FBD">
        <w:rPr>
          <w:rFonts w:ascii="Times New Roman" w:hAnsi="Times New Roman"/>
          <w:b/>
          <w:color w:val="000000" w:themeColor="text1"/>
          <w:sz w:val="40"/>
          <w:szCs w:val="20"/>
        </w:rPr>
        <w:t xml:space="preserve">Comparing the Efficacy and Safety of </w:t>
      </w:r>
      <w:proofErr w:type="spellStart"/>
      <w:r w:rsidRPr="006B7FBD">
        <w:rPr>
          <w:rFonts w:ascii="Times New Roman" w:hAnsi="Times New Roman"/>
          <w:b/>
          <w:color w:val="000000" w:themeColor="text1"/>
          <w:sz w:val="40"/>
          <w:szCs w:val="20"/>
        </w:rPr>
        <w:t>Silodosin</w:t>
      </w:r>
      <w:proofErr w:type="spellEnd"/>
      <w:r w:rsidRPr="006B7FBD">
        <w:rPr>
          <w:rFonts w:ascii="Times New Roman" w:hAnsi="Times New Roman"/>
          <w:b/>
          <w:color w:val="000000" w:themeColor="text1"/>
          <w:sz w:val="40"/>
          <w:szCs w:val="20"/>
        </w:rPr>
        <w:t xml:space="preserve"> versus Extracorporeal Shockwave Lithotripsy for the Management of Lower Ureteric Stone</w:t>
      </w:r>
      <w:bookmarkStart w:id="0" w:name="_GoBack"/>
      <w:bookmarkEnd w:id="0"/>
    </w:p>
    <w:p w14:paraId="1A8F300A" w14:textId="0E96AE5D" w:rsidR="006E470D" w:rsidRPr="00F16805" w:rsidRDefault="00F16805" w:rsidP="00EF6B19">
      <w:pPr>
        <w:shd w:val="clear" w:color="auto" w:fill="FFFFFF"/>
        <w:spacing w:after="0" w:line="240" w:lineRule="auto"/>
        <w:jc w:val="center"/>
        <w:rPr>
          <w:rFonts w:ascii="Times New Roman" w:hAnsi="Times New Roman"/>
          <w:b/>
          <w:bCs/>
          <w:sz w:val="24"/>
        </w:rPr>
      </w:pPr>
      <w:r w:rsidRPr="00F16805">
        <w:rPr>
          <w:rFonts w:ascii="Times New Roman" w:hAnsi="Times New Roman"/>
          <w:b/>
          <w:color w:val="000000" w:themeColor="text1"/>
          <w:sz w:val="24"/>
          <w:szCs w:val="20"/>
        </w:rPr>
        <w:t xml:space="preserve">Abdul </w:t>
      </w:r>
      <w:proofErr w:type="spellStart"/>
      <w:r w:rsidRPr="00F16805">
        <w:rPr>
          <w:rFonts w:ascii="Times New Roman" w:hAnsi="Times New Roman"/>
          <w:b/>
          <w:color w:val="000000" w:themeColor="text1"/>
          <w:sz w:val="24"/>
          <w:szCs w:val="20"/>
        </w:rPr>
        <w:t>Razaq</w:t>
      </w:r>
      <w:proofErr w:type="spellEnd"/>
      <w:r w:rsidRPr="00F16805">
        <w:rPr>
          <w:rFonts w:ascii="Times New Roman" w:hAnsi="Times New Roman"/>
          <w:b/>
          <w:color w:val="000000" w:themeColor="text1"/>
          <w:sz w:val="24"/>
          <w:szCs w:val="20"/>
        </w:rPr>
        <w:t xml:space="preserve">, Imran </w:t>
      </w:r>
      <w:proofErr w:type="spellStart"/>
      <w:r w:rsidRPr="00F16805">
        <w:rPr>
          <w:rFonts w:ascii="Times New Roman" w:hAnsi="Times New Roman"/>
          <w:b/>
          <w:color w:val="000000" w:themeColor="text1"/>
          <w:sz w:val="24"/>
          <w:szCs w:val="20"/>
        </w:rPr>
        <w:t>Hyder</w:t>
      </w:r>
      <w:proofErr w:type="spellEnd"/>
      <w:r w:rsidRPr="00F16805">
        <w:rPr>
          <w:rFonts w:ascii="Times New Roman" w:hAnsi="Times New Roman"/>
          <w:b/>
          <w:color w:val="000000" w:themeColor="text1"/>
          <w:sz w:val="24"/>
          <w:szCs w:val="20"/>
        </w:rPr>
        <w:t>, Ahmad Bilal</w:t>
      </w:r>
      <w:r>
        <w:rPr>
          <w:rFonts w:ascii="Times New Roman" w:hAnsi="Times New Roman"/>
          <w:b/>
          <w:color w:val="000000" w:themeColor="text1"/>
          <w:sz w:val="24"/>
          <w:szCs w:val="20"/>
        </w:rPr>
        <w:t xml:space="preserve"> and </w:t>
      </w:r>
      <w:proofErr w:type="spellStart"/>
      <w:r w:rsidRPr="00F16805">
        <w:rPr>
          <w:rFonts w:ascii="Times New Roman" w:hAnsi="Times New Roman"/>
          <w:b/>
          <w:color w:val="000000" w:themeColor="text1"/>
          <w:sz w:val="24"/>
          <w:szCs w:val="20"/>
        </w:rPr>
        <w:t>Rana</w:t>
      </w:r>
      <w:proofErr w:type="spellEnd"/>
      <w:r w:rsidRPr="00F16805">
        <w:rPr>
          <w:rFonts w:ascii="Times New Roman" w:hAnsi="Times New Roman"/>
          <w:b/>
          <w:color w:val="000000" w:themeColor="text1"/>
          <w:sz w:val="24"/>
          <w:szCs w:val="20"/>
        </w:rPr>
        <w:t xml:space="preserve"> Ata </w:t>
      </w:r>
      <w:proofErr w:type="spellStart"/>
      <w:proofErr w:type="gramStart"/>
      <w:r w:rsidRPr="00F16805">
        <w:rPr>
          <w:rFonts w:ascii="Times New Roman" w:hAnsi="Times New Roman"/>
          <w:b/>
          <w:color w:val="000000" w:themeColor="text1"/>
          <w:sz w:val="24"/>
          <w:szCs w:val="20"/>
        </w:rPr>
        <w:t>ur</w:t>
      </w:r>
      <w:proofErr w:type="spellEnd"/>
      <w:proofErr w:type="gramEnd"/>
      <w:r w:rsidRPr="00F16805">
        <w:rPr>
          <w:rFonts w:ascii="Times New Roman" w:hAnsi="Times New Roman"/>
          <w:b/>
          <w:color w:val="000000" w:themeColor="text1"/>
          <w:sz w:val="24"/>
          <w:szCs w:val="20"/>
        </w:rPr>
        <w:t xml:space="preserve"> </w:t>
      </w:r>
      <w:proofErr w:type="spellStart"/>
      <w:r w:rsidRPr="00F16805">
        <w:rPr>
          <w:rFonts w:ascii="Times New Roman" w:hAnsi="Times New Roman"/>
          <w:b/>
          <w:color w:val="000000" w:themeColor="text1"/>
          <w:sz w:val="24"/>
          <w:szCs w:val="20"/>
        </w:rPr>
        <w:t>Rehman</w:t>
      </w:r>
      <w:proofErr w:type="spellEnd"/>
      <w:r w:rsidRPr="00F16805">
        <w:rPr>
          <w:rFonts w:ascii="Times New Roman" w:hAnsi="Times New Roman"/>
          <w:b/>
          <w:color w:val="000000" w:themeColor="text1"/>
          <w:sz w:val="24"/>
          <w:szCs w:val="20"/>
        </w:rPr>
        <w:t xml:space="preserve"> </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7B3CFB10"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E63BC4" w:rsidRPr="00E63BC4">
        <w:rPr>
          <w:rFonts w:ascii="Times New Roman" w:hAnsi="Times New Roman"/>
          <w:color w:val="000000" w:themeColor="text1"/>
          <w:sz w:val="20"/>
          <w:szCs w:val="20"/>
        </w:rPr>
        <w:t xml:space="preserve"> </w:t>
      </w:r>
      <w:r w:rsidR="00E63BC4">
        <w:rPr>
          <w:rFonts w:ascii="Times New Roman" w:hAnsi="Times New Roman"/>
          <w:color w:val="000000" w:themeColor="text1"/>
          <w:sz w:val="20"/>
          <w:szCs w:val="20"/>
        </w:rPr>
        <w:t>T</w:t>
      </w:r>
      <w:r w:rsidR="00E63BC4" w:rsidRPr="00406ACE">
        <w:rPr>
          <w:rFonts w:ascii="Times New Roman" w:hAnsi="Times New Roman"/>
          <w:color w:val="000000" w:themeColor="text1"/>
          <w:sz w:val="20"/>
          <w:szCs w:val="20"/>
        </w:rPr>
        <w:t xml:space="preserve">o compare efficacy and safety of </w:t>
      </w:r>
      <w:proofErr w:type="spellStart"/>
      <w:r w:rsidR="00E63BC4" w:rsidRPr="00406ACE">
        <w:rPr>
          <w:rFonts w:ascii="Times New Roman" w:hAnsi="Times New Roman"/>
          <w:color w:val="000000" w:themeColor="text1"/>
          <w:sz w:val="20"/>
          <w:szCs w:val="20"/>
        </w:rPr>
        <w:t>Silodosin</w:t>
      </w:r>
      <w:proofErr w:type="spellEnd"/>
      <w:r w:rsidR="00E63BC4" w:rsidRPr="00406ACE">
        <w:rPr>
          <w:rFonts w:ascii="Times New Roman" w:hAnsi="Times New Roman"/>
          <w:color w:val="000000" w:themeColor="text1"/>
          <w:sz w:val="20"/>
          <w:szCs w:val="20"/>
        </w:rPr>
        <w:t xml:space="preserve"> versus extracorporeal shockwave lithotripsy for the management of lower ureteric stone.</w:t>
      </w:r>
    </w:p>
    <w:p w14:paraId="57082119" w14:textId="23E0BF08"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E63BC4">
        <w:rPr>
          <w:rFonts w:ascii="Times New Roman" w:hAnsi="Times New Roman"/>
          <w:b/>
          <w:sz w:val="20"/>
        </w:rPr>
        <w:t xml:space="preserve"> </w:t>
      </w:r>
      <w:r w:rsidR="00E63BC4" w:rsidRPr="00406ACE">
        <w:rPr>
          <w:rFonts w:ascii="Times New Roman" w:hAnsi="Times New Roman"/>
          <w:color w:val="000000" w:themeColor="text1"/>
          <w:sz w:val="20"/>
          <w:szCs w:val="20"/>
        </w:rPr>
        <w:t>Randomized controlled trial</w:t>
      </w:r>
    </w:p>
    <w:p w14:paraId="6DEAAD99" w14:textId="2BA45D47"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E63BC4" w:rsidRPr="00406ACE">
        <w:rPr>
          <w:rFonts w:ascii="Times New Roman" w:hAnsi="Times New Roman"/>
          <w:color w:val="000000" w:themeColor="text1"/>
          <w:sz w:val="20"/>
          <w:szCs w:val="20"/>
        </w:rPr>
        <w:t xml:space="preserve">Out Patient Department of Urology, </w:t>
      </w:r>
      <w:proofErr w:type="spellStart"/>
      <w:r w:rsidR="00E63BC4" w:rsidRPr="00406ACE">
        <w:rPr>
          <w:rFonts w:ascii="Times New Roman" w:hAnsi="Times New Roman"/>
          <w:color w:val="000000" w:themeColor="text1"/>
          <w:sz w:val="20"/>
          <w:szCs w:val="20"/>
        </w:rPr>
        <w:t>Nishtar</w:t>
      </w:r>
      <w:proofErr w:type="spellEnd"/>
      <w:r w:rsidR="00E63BC4" w:rsidRPr="00406ACE">
        <w:rPr>
          <w:rFonts w:ascii="Times New Roman" w:hAnsi="Times New Roman"/>
          <w:color w:val="000000" w:themeColor="text1"/>
          <w:sz w:val="20"/>
          <w:szCs w:val="20"/>
        </w:rPr>
        <w:t xml:space="preserve"> Hospital, </w:t>
      </w:r>
      <w:proofErr w:type="gramStart"/>
      <w:r w:rsidR="00E63BC4" w:rsidRPr="00406ACE">
        <w:rPr>
          <w:rFonts w:ascii="Times New Roman" w:hAnsi="Times New Roman"/>
          <w:color w:val="000000" w:themeColor="text1"/>
          <w:sz w:val="20"/>
          <w:szCs w:val="20"/>
        </w:rPr>
        <w:t>Multan</w:t>
      </w:r>
      <w:proofErr w:type="gramEnd"/>
      <w:r w:rsidR="00E63BC4" w:rsidRPr="00406ACE">
        <w:rPr>
          <w:rFonts w:ascii="Times New Roman" w:hAnsi="Times New Roman"/>
          <w:color w:val="000000" w:themeColor="text1"/>
          <w:sz w:val="20"/>
          <w:szCs w:val="20"/>
        </w:rPr>
        <w:t xml:space="preserve"> in 1 year duration from March 2021 to February 2022</w:t>
      </w:r>
      <w:r w:rsidR="00E63BC4">
        <w:rPr>
          <w:rFonts w:ascii="Times New Roman" w:hAnsi="Times New Roman"/>
          <w:color w:val="000000" w:themeColor="text1"/>
          <w:sz w:val="20"/>
          <w:szCs w:val="20"/>
        </w:rPr>
        <w:t>.</w:t>
      </w:r>
    </w:p>
    <w:p w14:paraId="5F12A78A" w14:textId="60108787"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E63BC4">
        <w:rPr>
          <w:rFonts w:ascii="Times New Roman" w:hAnsi="Times New Roman"/>
          <w:b/>
          <w:sz w:val="20"/>
        </w:rPr>
        <w:t xml:space="preserve"> </w:t>
      </w:r>
      <w:r w:rsidR="00E63BC4" w:rsidRPr="00406ACE">
        <w:rPr>
          <w:rFonts w:ascii="Times New Roman" w:hAnsi="Times New Roman"/>
          <w:color w:val="000000" w:themeColor="text1"/>
          <w:sz w:val="20"/>
          <w:szCs w:val="20"/>
        </w:rPr>
        <w:t xml:space="preserve">A total of 145 patients were enrolled and divided into two groups A and B by lottery method. In group A, patients were given 8 mg oral capsule of </w:t>
      </w:r>
      <w:proofErr w:type="spellStart"/>
      <w:r w:rsidR="00E63BC4" w:rsidRPr="00406ACE">
        <w:rPr>
          <w:rFonts w:ascii="Times New Roman" w:hAnsi="Times New Roman"/>
          <w:color w:val="000000" w:themeColor="text1"/>
          <w:sz w:val="20"/>
          <w:szCs w:val="20"/>
        </w:rPr>
        <w:t>silodosin</w:t>
      </w:r>
      <w:proofErr w:type="spellEnd"/>
      <w:r w:rsidR="00E63BC4" w:rsidRPr="00406ACE">
        <w:rPr>
          <w:rFonts w:ascii="Times New Roman" w:hAnsi="Times New Roman"/>
          <w:color w:val="000000" w:themeColor="text1"/>
          <w:sz w:val="20"/>
          <w:szCs w:val="20"/>
        </w:rPr>
        <w:t xml:space="preserve"> for 28 days and were advised to collect their urine and discontinue </w:t>
      </w:r>
      <w:proofErr w:type="spellStart"/>
      <w:r w:rsidR="00E63BC4" w:rsidRPr="00406ACE">
        <w:rPr>
          <w:rFonts w:ascii="Times New Roman" w:hAnsi="Times New Roman"/>
          <w:color w:val="000000" w:themeColor="text1"/>
          <w:sz w:val="20"/>
          <w:szCs w:val="20"/>
        </w:rPr>
        <w:t>Silodosin</w:t>
      </w:r>
      <w:proofErr w:type="spellEnd"/>
      <w:r w:rsidR="00E63BC4" w:rsidRPr="00406ACE">
        <w:rPr>
          <w:rFonts w:ascii="Times New Roman" w:hAnsi="Times New Roman"/>
          <w:color w:val="000000" w:themeColor="text1"/>
          <w:sz w:val="20"/>
          <w:szCs w:val="20"/>
        </w:rPr>
        <w:t xml:space="preserve"> in case of stone passage. In group B, patients were undergone extracorporeal </w:t>
      </w:r>
      <w:proofErr w:type="gramStart"/>
      <w:r w:rsidR="00E63BC4" w:rsidRPr="00406ACE">
        <w:rPr>
          <w:rFonts w:ascii="Times New Roman" w:hAnsi="Times New Roman"/>
          <w:color w:val="000000" w:themeColor="text1"/>
          <w:sz w:val="20"/>
          <w:szCs w:val="20"/>
        </w:rPr>
        <w:t>shockwave</w:t>
      </w:r>
      <w:proofErr w:type="gramEnd"/>
      <w:r w:rsidR="00E63BC4" w:rsidRPr="00406ACE">
        <w:rPr>
          <w:rFonts w:ascii="Times New Roman" w:hAnsi="Times New Roman"/>
          <w:color w:val="000000" w:themeColor="text1"/>
          <w:sz w:val="20"/>
          <w:szCs w:val="20"/>
        </w:rPr>
        <w:t xml:space="preserve"> lithotripsy (one session weekly for 3 weeks) by a single team with assistance of researcher. SPSS version 23 was used for data analysis.</w:t>
      </w:r>
    </w:p>
    <w:p w14:paraId="69B234C5" w14:textId="53A7CF17"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E63BC4">
        <w:rPr>
          <w:rFonts w:ascii="Times New Roman" w:hAnsi="Times New Roman"/>
          <w:b/>
          <w:sz w:val="20"/>
        </w:rPr>
        <w:t xml:space="preserve"> </w:t>
      </w:r>
      <w:r w:rsidR="00E63BC4" w:rsidRPr="00406ACE">
        <w:rPr>
          <w:rFonts w:ascii="Times New Roman" w:hAnsi="Times New Roman"/>
          <w:color w:val="000000" w:themeColor="text1"/>
          <w:sz w:val="20"/>
          <w:szCs w:val="20"/>
        </w:rPr>
        <w:t xml:space="preserve">In </w:t>
      </w:r>
      <w:proofErr w:type="spellStart"/>
      <w:r w:rsidR="00E63BC4" w:rsidRPr="00406ACE">
        <w:rPr>
          <w:rFonts w:ascii="Times New Roman" w:hAnsi="Times New Roman"/>
          <w:color w:val="000000" w:themeColor="text1"/>
          <w:sz w:val="20"/>
          <w:szCs w:val="20"/>
        </w:rPr>
        <w:t>silodosin</w:t>
      </w:r>
      <w:proofErr w:type="spellEnd"/>
      <w:r w:rsidR="00E63BC4" w:rsidRPr="00406ACE">
        <w:rPr>
          <w:rFonts w:ascii="Times New Roman" w:hAnsi="Times New Roman"/>
          <w:color w:val="000000" w:themeColor="text1"/>
          <w:sz w:val="20"/>
          <w:szCs w:val="20"/>
        </w:rPr>
        <w:t xml:space="preserve"> group retrograde ejaculation was noted in 2.9% patients and in ESWL it was noted in 11.4% patients (p-value=0.049). In </w:t>
      </w:r>
      <w:proofErr w:type="spellStart"/>
      <w:r w:rsidR="00E63BC4" w:rsidRPr="00406ACE">
        <w:rPr>
          <w:rFonts w:ascii="Times New Roman" w:hAnsi="Times New Roman"/>
          <w:color w:val="000000" w:themeColor="text1"/>
          <w:sz w:val="20"/>
          <w:szCs w:val="20"/>
        </w:rPr>
        <w:t>silodosin</w:t>
      </w:r>
      <w:proofErr w:type="spellEnd"/>
      <w:r w:rsidR="00E63BC4" w:rsidRPr="00406ACE">
        <w:rPr>
          <w:rFonts w:ascii="Times New Roman" w:hAnsi="Times New Roman"/>
          <w:color w:val="000000" w:themeColor="text1"/>
          <w:sz w:val="20"/>
          <w:szCs w:val="20"/>
        </w:rPr>
        <w:t xml:space="preserve"> group postural hypotension was noted in 4.3% patients and in ESWL it was noted in 15.7% patients (p-value=0.024). In </w:t>
      </w:r>
      <w:proofErr w:type="spellStart"/>
      <w:r w:rsidR="00E63BC4" w:rsidRPr="00406ACE">
        <w:rPr>
          <w:rFonts w:ascii="Times New Roman" w:hAnsi="Times New Roman"/>
          <w:color w:val="000000" w:themeColor="text1"/>
          <w:sz w:val="20"/>
          <w:szCs w:val="20"/>
        </w:rPr>
        <w:t>silodosin</w:t>
      </w:r>
      <w:proofErr w:type="spellEnd"/>
      <w:r w:rsidR="00E63BC4" w:rsidRPr="00406ACE">
        <w:rPr>
          <w:rFonts w:ascii="Times New Roman" w:hAnsi="Times New Roman"/>
          <w:color w:val="000000" w:themeColor="text1"/>
          <w:sz w:val="20"/>
          <w:szCs w:val="20"/>
        </w:rPr>
        <w:t xml:space="preserve"> group dizziness was noted in 1.4% patients and in ESWL bleeding was noted in 5.3% patients (p-value=0.172).</w:t>
      </w:r>
    </w:p>
    <w:p w14:paraId="749F4906" w14:textId="2876C2C0"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E63BC4">
        <w:rPr>
          <w:rFonts w:ascii="Times New Roman" w:hAnsi="Times New Roman"/>
          <w:b/>
          <w:sz w:val="20"/>
        </w:rPr>
        <w:t xml:space="preserve"> </w:t>
      </w:r>
      <w:r w:rsidR="00E63BC4" w:rsidRPr="00406ACE">
        <w:rPr>
          <w:rFonts w:ascii="Times New Roman" w:hAnsi="Times New Roman"/>
          <w:color w:val="000000" w:themeColor="text1"/>
          <w:sz w:val="20"/>
          <w:szCs w:val="20"/>
        </w:rPr>
        <w:t xml:space="preserve">Results of this study reveal that </w:t>
      </w:r>
      <w:proofErr w:type="spellStart"/>
      <w:r w:rsidR="00E63BC4" w:rsidRPr="00406ACE">
        <w:rPr>
          <w:rFonts w:ascii="Times New Roman" w:hAnsi="Times New Roman"/>
          <w:color w:val="000000" w:themeColor="text1"/>
          <w:sz w:val="20"/>
          <w:szCs w:val="20"/>
        </w:rPr>
        <w:t>Silodosin</w:t>
      </w:r>
      <w:proofErr w:type="spellEnd"/>
      <w:r w:rsidR="00E63BC4" w:rsidRPr="00406ACE">
        <w:rPr>
          <w:rFonts w:ascii="Times New Roman" w:hAnsi="Times New Roman"/>
          <w:color w:val="000000" w:themeColor="text1"/>
          <w:sz w:val="20"/>
          <w:szCs w:val="20"/>
        </w:rPr>
        <w:t xml:space="preserve"> is significantly more efficacious and safe drug in terms of outcome as compared to extracorporeal shockwave lithotripsy for the management of lower ureteric stone size of 5-10 mm.</w:t>
      </w:r>
    </w:p>
    <w:p w14:paraId="1DC154C2" w14:textId="67A36A81" w:rsidR="00171DE2" w:rsidRPr="00E63BC4"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E63BC4">
        <w:rPr>
          <w:rFonts w:ascii="Times New Roman" w:hAnsi="Times New Roman"/>
          <w:b/>
          <w:sz w:val="20"/>
        </w:rPr>
        <w:t xml:space="preserve"> </w:t>
      </w:r>
      <w:r w:rsidR="00E63BC4" w:rsidRPr="00E63BC4">
        <w:rPr>
          <w:rFonts w:ascii="Times New Roman" w:hAnsi="Times New Roman"/>
          <w:iCs/>
          <w:color w:val="000000" w:themeColor="text1"/>
          <w:sz w:val="20"/>
          <w:szCs w:val="20"/>
        </w:rPr>
        <w:t xml:space="preserve">Extracorporeal Shockwave Lithotripsy, </w:t>
      </w:r>
      <w:proofErr w:type="spellStart"/>
      <w:r w:rsidR="00E63BC4" w:rsidRPr="00E63BC4">
        <w:rPr>
          <w:rFonts w:ascii="Times New Roman" w:hAnsi="Times New Roman"/>
          <w:iCs/>
          <w:color w:val="000000" w:themeColor="text1"/>
          <w:sz w:val="20"/>
          <w:szCs w:val="20"/>
        </w:rPr>
        <w:t>Silodosin</w:t>
      </w:r>
      <w:proofErr w:type="spellEnd"/>
      <w:r w:rsidR="00E63BC4" w:rsidRPr="00E63BC4">
        <w:rPr>
          <w:rFonts w:ascii="Times New Roman" w:hAnsi="Times New Roman"/>
          <w:iCs/>
          <w:color w:val="000000" w:themeColor="text1"/>
          <w:sz w:val="20"/>
          <w:szCs w:val="20"/>
        </w:rPr>
        <w:t>,</w:t>
      </w:r>
      <w:r w:rsidR="00E63BC4" w:rsidRPr="00E63BC4">
        <w:rPr>
          <w:rFonts w:ascii="Times New Roman" w:hAnsi="Times New Roman"/>
          <w:color w:val="000000" w:themeColor="text1"/>
          <w:sz w:val="20"/>
          <w:szCs w:val="20"/>
        </w:rPr>
        <w:t xml:space="preserve"> Lower Ureteric Stone</w:t>
      </w:r>
      <w:r w:rsidR="00E63BC4" w:rsidRPr="00E63BC4">
        <w:rPr>
          <w:rFonts w:ascii="Times New Roman" w:hAnsi="Times New Roman"/>
          <w:b/>
          <w:bCs/>
          <w:color w:val="000000" w:themeColor="text1"/>
          <w:sz w:val="20"/>
          <w:szCs w:val="20"/>
        </w:rPr>
        <w:t xml:space="preserve">, </w:t>
      </w:r>
      <w:r w:rsidR="00E63BC4" w:rsidRPr="00E63BC4">
        <w:rPr>
          <w:rFonts w:ascii="Times New Roman" w:hAnsi="Times New Roman"/>
          <w:color w:val="000000" w:themeColor="text1"/>
          <w:sz w:val="20"/>
          <w:szCs w:val="20"/>
        </w:rPr>
        <w:t>Stone clearance,</w:t>
      </w:r>
      <w:r w:rsidR="00E63BC4" w:rsidRPr="00E63BC4">
        <w:rPr>
          <w:rFonts w:ascii="Times New Roman" w:hAnsi="Times New Roman"/>
          <w:b/>
          <w:bCs/>
          <w:color w:val="000000" w:themeColor="text1"/>
          <w:sz w:val="20"/>
          <w:szCs w:val="20"/>
        </w:rPr>
        <w:t xml:space="preserve"> </w:t>
      </w:r>
      <w:r w:rsidR="00E63BC4" w:rsidRPr="00E63BC4">
        <w:rPr>
          <w:rFonts w:ascii="Times New Roman" w:hAnsi="Times New Roman"/>
          <w:color w:val="000000" w:themeColor="text1"/>
          <w:sz w:val="20"/>
          <w:szCs w:val="20"/>
        </w:rPr>
        <w:t>Efficacy, Safety</w:t>
      </w:r>
    </w:p>
    <w:p w14:paraId="1CDD4768" w14:textId="3F5724CC" w:rsidR="00171DE2" w:rsidRPr="00EF6B19" w:rsidRDefault="00393162" w:rsidP="006B7FBD">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r w:rsidR="00F16805" w:rsidRPr="00406ACE">
        <w:rPr>
          <w:rFonts w:ascii="Times New Roman" w:hAnsi="Times New Roman"/>
          <w:b/>
          <w:color w:val="000000" w:themeColor="text1"/>
          <w:sz w:val="20"/>
          <w:szCs w:val="20"/>
        </w:rPr>
        <w:t xml:space="preserve">Abdul </w:t>
      </w:r>
      <w:proofErr w:type="spellStart"/>
      <w:r w:rsidR="00F16805" w:rsidRPr="00406ACE">
        <w:rPr>
          <w:rFonts w:ascii="Times New Roman" w:hAnsi="Times New Roman"/>
          <w:b/>
          <w:color w:val="000000" w:themeColor="text1"/>
          <w:sz w:val="20"/>
          <w:szCs w:val="20"/>
        </w:rPr>
        <w:t>Razaq</w:t>
      </w:r>
      <w:proofErr w:type="spellEnd"/>
      <w:r w:rsidR="00F16805">
        <w:rPr>
          <w:rFonts w:ascii="Times New Roman" w:hAnsi="Times New Roman"/>
          <w:b/>
          <w:color w:val="000000" w:themeColor="text1"/>
          <w:sz w:val="20"/>
          <w:szCs w:val="20"/>
        </w:rPr>
        <w:t xml:space="preserve">, </w:t>
      </w:r>
      <w:proofErr w:type="spellStart"/>
      <w:r w:rsidR="00F16805" w:rsidRPr="00406ACE">
        <w:rPr>
          <w:rFonts w:ascii="Times New Roman" w:hAnsi="Times New Roman"/>
          <w:b/>
          <w:color w:val="000000" w:themeColor="text1"/>
          <w:sz w:val="20"/>
          <w:szCs w:val="20"/>
        </w:rPr>
        <w:t>Hyder</w:t>
      </w:r>
      <w:proofErr w:type="spellEnd"/>
      <w:r w:rsidR="00F16805">
        <w:rPr>
          <w:rFonts w:ascii="Times New Roman" w:hAnsi="Times New Roman"/>
          <w:b/>
          <w:color w:val="000000" w:themeColor="text1"/>
          <w:sz w:val="20"/>
          <w:szCs w:val="20"/>
        </w:rPr>
        <w:t xml:space="preserve"> I, </w:t>
      </w:r>
      <w:r w:rsidR="00F16805" w:rsidRPr="00406ACE">
        <w:rPr>
          <w:rFonts w:ascii="Times New Roman" w:hAnsi="Times New Roman"/>
          <w:b/>
          <w:color w:val="000000" w:themeColor="text1"/>
          <w:sz w:val="20"/>
          <w:szCs w:val="20"/>
        </w:rPr>
        <w:t>Bilal</w:t>
      </w:r>
      <w:r w:rsidR="00F16805">
        <w:rPr>
          <w:rFonts w:ascii="Times New Roman" w:hAnsi="Times New Roman"/>
          <w:b/>
          <w:color w:val="000000" w:themeColor="text1"/>
          <w:sz w:val="20"/>
          <w:szCs w:val="20"/>
        </w:rPr>
        <w:t xml:space="preserve"> A, </w:t>
      </w:r>
      <w:r w:rsidR="00F16805" w:rsidRPr="00406ACE">
        <w:rPr>
          <w:rFonts w:ascii="Times New Roman" w:hAnsi="Times New Roman"/>
          <w:b/>
          <w:color w:val="000000" w:themeColor="text1"/>
          <w:sz w:val="20"/>
          <w:szCs w:val="20"/>
        </w:rPr>
        <w:t xml:space="preserve">Ata </w:t>
      </w:r>
      <w:proofErr w:type="spellStart"/>
      <w:r w:rsidR="00F16805" w:rsidRPr="00406ACE">
        <w:rPr>
          <w:rFonts w:ascii="Times New Roman" w:hAnsi="Times New Roman"/>
          <w:b/>
          <w:color w:val="000000" w:themeColor="text1"/>
          <w:sz w:val="20"/>
          <w:szCs w:val="20"/>
        </w:rPr>
        <w:t>ur</w:t>
      </w:r>
      <w:proofErr w:type="spellEnd"/>
      <w:r w:rsidR="00F16805" w:rsidRPr="00406ACE">
        <w:rPr>
          <w:rFonts w:ascii="Times New Roman" w:hAnsi="Times New Roman"/>
          <w:b/>
          <w:color w:val="000000" w:themeColor="text1"/>
          <w:sz w:val="20"/>
          <w:szCs w:val="20"/>
        </w:rPr>
        <w:t xml:space="preserve"> </w:t>
      </w:r>
      <w:proofErr w:type="spellStart"/>
      <w:r w:rsidR="00F16805" w:rsidRPr="00406ACE">
        <w:rPr>
          <w:rFonts w:ascii="Times New Roman" w:hAnsi="Times New Roman"/>
          <w:b/>
          <w:color w:val="000000" w:themeColor="text1"/>
          <w:sz w:val="20"/>
          <w:szCs w:val="20"/>
        </w:rPr>
        <w:t>Rehman</w:t>
      </w:r>
      <w:proofErr w:type="spellEnd"/>
      <w:r w:rsidR="00F16805">
        <w:rPr>
          <w:rFonts w:ascii="Times New Roman" w:hAnsi="Times New Roman"/>
          <w:b/>
          <w:color w:val="000000" w:themeColor="text1"/>
          <w:sz w:val="20"/>
          <w:szCs w:val="20"/>
        </w:rPr>
        <w:t xml:space="preserve"> R.</w:t>
      </w:r>
      <w:r w:rsidR="00F16805" w:rsidRPr="006B7FBD">
        <w:rPr>
          <w:rFonts w:ascii="Times New Roman" w:hAnsi="Times New Roman"/>
          <w:b/>
          <w:color w:val="000000" w:themeColor="text1"/>
          <w:sz w:val="20"/>
          <w:szCs w:val="20"/>
        </w:rPr>
        <w:t xml:space="preserve"> </w:t>
      </w:r>
      <w:r w:rsidR="006B7FBD" w:rsidRPr="006B7FBD">
        <w:rPr>
          <w:rFonts w:ascii="Times New Roman" w:hAnsi="Times New Roman"/>
          <w:b/>
          <w:color w:val="000000" w:themeColor="text1"/>
          <w:sz w:val="20"/>
          <w:szCs w:val="20"/>
        </w:rPr>
        <w:t xml:space="preserve">Comparing </w:t>
      </w:r>
      <w:r w:rsidR="006B7FBD">
        <w:rPr>
          <w:rFonts w:ascii="Times New Roman" w:hAnsi="Times New Roman"/>
          <w:b/>
          <w:color w:val="000000" w:themeColor="text1"/>
          <w:sz w:val="20"/>
          <w:szCs w:val="20"/>
        </w:rPr>
        <w:t>t</w:t>
      </w:r>
      <w:r w:rsidR="006B7FBD" w:rsidRPr="006B7FBD">
        <w:rPr>
          <w:rFonts w:ascii="Times New Roman" w:hAnsi="Times New Roman"/>
          <w:b/>
          <w:color w:val="000000" w:themeColor="text1"/>
          <w:sz w:val="20"/>
          <w:szCs w:val="20"/>
        </w:rPr>
        <w:t xml:space="preserve">he Efficacy </w:t>
      </w:r>
      <w:r w:rsidR="006B7FBD">
        <w:rPr>
          <w:rFonts w:ascii="Times New Roman" w:hAnsi="Times New Roman"/>
          <w:b/>
          <w:color w:val="000000" w:themeColor="text1"/>
          <w:sz w:val="20"/>
          <w:szCs w:val="20"/>
        </w:rPr>
        <w:t>a</w:t>
      </w:r>
      <w:r w:rsidR="006B7FBD" w:rsidRPr="006B7FBD">
        <w:rPr>
          <w:rFonts w:ascii="Times New Roman" w:hAnsi="Times New Roman"/>
          <w:b/>
          <w:color w:val="000000" w:themeColor="text1"/>
          <w:sz w:val="20"/>
          <w:szCs w:val="20"/>
        </w:rPr>
        <w:t xml:space="preserve">nd Safety </w:t>
      </w:r>
      <w:r w:rsidR="006B7FBD">
        <w:rPr>
          <w:rFonts w:ascii="Times New Roman" w:hAnsi="Times New Roman"/>
          <w:b/>
          <w:color w:val="000000" w:themeColor="text1"/>
          <w:sz w:val="20"/>
          <w:szCs w:val="20"/>
        </w:rPr>
        <w:t>o</w:t>
      </w:r>
      <w:r w:rsidR="006B7FBD" w:rsidRPr="006B7FBD">
        <w:rPr>
          <w:rFonts w:ascii="Times New Roman" w:hAnsi="Times New Roman"/>
          <w:b/>
          <w:color w:val="000000" w:themeColor="text1"/>
          <w:sz w:val="20"/>
          <w:szCs w:val="20"/>
        </w:rPr>
        <w:t xml:space="preserve">f </w:t>
      </w:r>
      <w:proofErr w:type="spellStart"/>
      <w:r w:rsidR="006B7FBD" w:rsidRPr="006B7FBD">
        <w:rPr>
          <w:rFonts w:ascii="Times New Roman" w:hAnsi="Times New Roman"/>
          <w:b/>
          <w:color w:val="000000" w:themeColor="text1"/>
          <w:sz w:val="20"/>
          <w:szCs w:val="20"/>
        </w:rPr>
        <w:t>Silodosin</w:t>
      </w:r>
      <w:proofErr w:type="spellEnd"/>
      <w:r w:rsidR="006B7FBD" w:rsidRPr="006B7FBD">
        <w:rPr>
          <w:rFonts w:ascii="Times New Roman" w:hAnsi="Times New Roman"/>
          <w:b/>
          <w:color w:val="000000" w:themeColor="text1"/>
          <w:sz w:val="20"/>
          <w:szCs w:val="20"/>
        </w:rPr>
        <w:t xml:space="preserve"> </w:t>
      </w:r>
      <w:r w:rsidR="006B7FBD">
        <w:rPr>
          <w:rFonts w:ascii="Times New Roman" w:hAnsi="Times New Roman"/>
          <w:b/>
          <w:color w:val="000000" w:themeColor="text1"/>
          <w:sz w:val="20"/>
          <w:szCs w:val="20"/>
        </w:rPr>
        <w:t>v</w:t>
      </w:r>
      <w:r w:rsidR="006B7FBD" w:rsidRPr="006B7FBD">
        <w:rPr>
          <w:rFonts w:ascii="Times New Roman" w:hAnsi="Times New Roman"/>
          <w:b/>
          <w:color w:val="000000" w:themeColor="text1"/>
          <w:sz w:val="20"/>
          <w:szCs w:val="20"/>
        </w:rPr>
        <w:t xml:space="preserve">ersus Extracorporeal Shockwave Lithotripsy </w:t>
      </w:r>
      <w:r w:rsidR="006B7FBD">
        <w:rPr>
          <w:rFonts w:ascii="Times New Roman" w:hAnsi="Times New Roman"/>
          <w:b/>
          <w:color w:val="000000" w:themeColor="text1"/>
          <w:sz w:val="20"/>
          <w:szCs w:val="20"/>
        </w:rPr>
        <w:t>f</w:t>
      </w:r>
      <w:r w:rsidR="006B7FBD" w:rsidRPr="006B7FBD">
        <w:rPr>
          <w:rFonts w:ascii="Times New Roman" w:hAnsi="Times New Roman"/>
          <w:b/>
          <w:color w:val="000000" w:themeColor="text1"/>
          <w:sz w:val="20"/>
          <w:szCs w:val="20"/>
        </w:rPr>
        <w:t xml:space="preserve">or </w:t>
      </w:r>
      <w:r w:rsidR="006B7FBD">
        <w:rPr>
          <w:rFonts w:ascii="Times New Roman" w:hAnsi="Times New Roman"/>
          <w:b/>
          <w:color w:val="000000" w:themeColor="text1"/>
          <w:sz w:val="20"/>
          <w:szCs w:val="20"/>
        </w:rPr>
        <w:t>t</w:t>
      </w:r>
      <w:r w:rsidR="006B7FBD" w:rsidRPr="006B7FBD">
        <w:rPr>
          <w:rFonts w:ascii="Times New Roman" w:hAnsi="Times New Roman"/>
          <w:b/>
          <w:color w:val="000000" w:themeColor="text1"/>
          <w:sz w:val="20"/>
          <w:szCs w:val="20"/>
        </w:rPr>
        <w:t xml:space="preserve">he Management </w:t>
      </w:r>
      <w:r w:rsidR="006B7FBD">
        <w:rPr>
          <w:rFonts w:ascii="Times New Roman" w:hAnsi="Times New Roman"/>
          <w:b/>
          <w:color w:val="000000" w:themeColor="text1"/>
          <w:sz w:val="20"/>
          <w:szCs w:val="20"/>
        </w:rPr>
        <w:t>o</w:t>
      </w:r>
      <w:r w:rsidR="006B7FBD" w:rsidRPr="006B7FBD">
        <w:rPr>
          <w:rFonts w:ascii="Times New Roman" w:hAnsi="Times New Roman"/>
          <w:b/>
          <w:color w:val="000000" w:themeColor="text1"/>
          <w:sz w:val="20"/>
          <w:szCs w:val="20"/>
        </w:rPr>
        <w:t>f Lower Ureteric Stone</w:t>
      </w:r>
      <w:r w:rsidR="006B7FBD">
        <w:rPr>
          <w:rFonts w:ascii="Times New Roman" w:hAnsi="Times New Roman"/>
          <w:b/>
          <w:color w:val="000000" w:themeColor="text1"/>
          <w:sz w:val="20"/>
          <w:szCs w:val="20"/>
        </w:rPr>
        <w:t>.</w:t>
      </w:r>
      <w:r w:rsidR="006B7FBD"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055107">
        <w:rPr>
          <w:rFonts w:ascii="Times New Roman" w:hAnsi="Times New Roman"/>
          <w:b/>
          <w:sz w:val="20"/>
          <w:szCs w:val="20"/>
          <w:lang w:eastAsia="ar-SA"/>
        </w:rPr>
        <w:t>6-9.</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725476">
          <w:headerReference w:type="default" r:id="rId8"/>
          <w:pgSz w:w="12240" w:h="15840"/>
          <w:pgMar w:top="1080" w:right="1440" w:bottom="1440" w:left="1440" w:header="720" w:footer="720" w:gutter="0"/>
          <w:pgNumType w:start="6"/>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6BF1854A" w:rsidR="00822107" w:rsidRPr="00BD2FA1" w:rsidRDefault="00E63BC4" w:rsidP="00BD2FA1">
      <w:pPr>
        <w:spacing w:after="0" w:line="240" w:lineRule="auto"/>
        <w:jc w:val="both"/>
        <w:rPr>
          <w:rFonts w:ascii="Times New Roman" w:hAnsi="Times New Roman"/>
          <w:color w:val="000000" w:themeColor="text1"/>
          <w:sz w:val="20"/>
          <w:szCs w:val="20"/>
          <w:lang w:eastAsia="en-GB"/>
        </w:rPr>
      </w:pPr>
      <w:r w:rsidRPr="00406ACE">
        <w:rPr>
          <w:rFonts w:ascii="Times New Roman" w:hAnsi="Times New Roman"/>
          <w:color w:val="000000" w:themeColor="text1"/>
          <w:sz w:val="20"/>
          <w:szCs w:val="20"/>
          <w:lang w:eastAsia="en-GB"/>
        </w:rPr>
        <w:t xml:space="preserve">A common health problem is </w:t>
      </w:r>
      <w:proofErr w:type="spellStart"/>
      <w:r w:rsidRPr="00406ACE">
        <w:rPr>
          <w:rFonts w:ascii="Times New Roman" w:hAnsi="Times New Roman"/>
          <w:color w:val="000000" w:themeColor="text1"/>
          <w:sz w:val="20"/>
          <w:szCs w:val="20"/>
          <w:lang w:eastAsia="en-GB"/>
        </w:rPr>
        <w:t>urolithiasis</w:t>
      </w:r>
      <w:proofErr w:type="spellEnd"/>
      <w:r w:rsidRPr="00406ACE">
        <w:rPr>
          <w:rFonts w:ascii="Times New Roman" w:hAnsi="Times New Roman"/>
          <w:color w:val="000000" w:themeColor="text1"/>
          <w:sz w:val="20"/>
          <w:szCs w:val="20"/>
          <w:lang w:eastAsia="en-GB"/>
        </w:rPr>
        <w:t xml:space="preserve"> having incidence rate of 13% in men and up to 7% in women of older age</w:t>
      </w:r>
      <w:r w:rsidRPr="00406ACE">
        <w:rPr>
          <w:rFonts w:ascii="Times New Roman" w:hAnsi="Times New Roman"/>
          <w:color w:val="000000" w:themeColor="text1"/>
          <w:sz w:val="20"/>
          <w:szCs w:val="20"/>
          <w:vertAlign w:val="superscript"/>
          <w:lang w:eastAsia="en-GB"/>
        </w:rPr>
        <w:t>1</w:t>
      </w:r>
      <w:r w:rsidRPr="00406ACE">
        <w:rPr>
          <w:rFonts w:ascii="Times New Roman" w:hAnsi="Times New Roman"/>
          <w:color w:val="000000" w:themeColor="text1"/>
          <w:sz w:val="20"/>
          <w:szCs w:val="20"/>
          <w:lang w:eastAsia="en-GB"/>
        </w:rPr>
        <w:t xml:space="preserve">. In Asian countries </w:t>
      </w:r>
      <w:proofErr w:type="spellStart"/>
      <w:r w:rsidRPr="00406ACE">
        <w:rPr>
          <w:rFonts w:ascii="Times New Roman" w:hAnsi="Times New Roman"/>
          <w:color w:val="000000" w:themeColor="text1"/>
          <w:sz w:val="20"/>
          <w:szCs w:val="20"/>
          <w:lang w:eastAsia="en-GB"/>
        </w:rPr>
        <w:t>urolithiasis</w:t>
      </w:r>
      <w:proofErr w:type="spellEnd"/>
      <w:r w:rsidRPr="00406ACE">
        <w:rPr>
          <w:rFonts w:ascii="Times New Roman" w:hAnsi="Times New Roman"/>
          <w:color w:val="000000" w:themeColor="text1"/>
          <w:sz w:val="20"/>
          <w:szCs w:val="20"/>
          <w:lang w:eastAsia="en-GB"/>
        </w:rPr>
        <w:t xml:space="preserve"> is most prevalent disease, according to a survey conducted in 2012 among Pakistani population and prevalence rate was noted up to 16%</w:t>
      </w:r>
      <w:r w:rsidRPr="00406ACE">
        <w:rPr>
          <w:rFonts w:ascii="Times New Roman" w:hAnsi="Times New Roman"/>
          <w:color w:val="000000" w:themeColor="text1"/>
          <w:sz w:val="20"/>
          <w:szCs w:val="20"/>
          <w:vertAlign w:val="superscript"/>
          <w:lang w:eastAsia="en-GB"/>
        </w:rPr>
        <w:t>2</w:t>
      </w:r>
      <w:r w:rsidRPr="00406ACE">
        <w:rPr>
          <w:rFonts w:ascii="Times New Roman" w:hAnsi="Times New Roman"/>
          <w:color w:val="000000" w:themeColor="text1"/>
          <w:sz w:val="20"/>
          <w:szCs w:val="20"/>
          <w:lang w:eastAsia="en-GB"/>
        </w:rPr>
        <w:t xml:space="preserve">. In different areas of world prevalence of </w:t>
      </w:r>
      <w:proofErr w:type="spellStart"/>
      <w:r w:rsidRPr="00406ACE">
        <w:rPr>
          <w:rFonts w:ascii="Times New Roman" w:hAnsi="Times New Roman"/>
          <w:color w:val="000000" w:themeColor="text1"/>
          <w:sz w:val="20"/>
          <w:szCs w:val="20"/>
          <w:lang w:eastAsia="en-GB"/>
        </w:rPr>
        <w:t>urolithiasis</w:t>
      </w:r>
      <w:proofErr w:type="spellEnd"/>
      <w:r w:rsidRPr="00406ACE">
        <w:rPr>
          <w:rFonts w:ascii="Times New Roman" w:hAnsi="Times New Roman"/>
          <w:color w:val="000000" w:themeColor="text1"/>
          <w:sz w:val="20"/>
          <w:szCs w:val="20"/>
          <w:lang w:eastAsia="en-GB"/>
        </w:rPr>
        <w:t xml:space="preserve"> reported as 7-13%, 5-9%, in North America and Europe respectively. But in last few years its prevalence </w:t>
      </w:r>
      <w:proofErr w:type="gramStart"/>
      <w:r w:rsidRPr="00406ACE">
        <w:rPr>
          <w:rFonts w:ascii="Times New Roman" w:hAnsi="Times New Roman"/>
          <w:color w:val="000000" w:themeColor="text1"/>
          <w:sz w:val="20"/>
          <w:szCs w:val="20"/>
          <w:lang w:eastAsia="en-GB"/>
        </w:rPr>
        <w:t>have</w:t>
      </w:r>
      <w:proofErr w:type="gramEnd"/>
      <w:r w:rsidRPr="00406ACE">
        <w:rPr>
          <w:rFonts w:ascii="Times New Roman" w:hAnsi="Times New Roman"/>
          <w:color w:val="000000" w:themeColor="text1"/>
          <w:sz w:val="20"/>
          <w:szCs w:val="20"/>
          <w:lang w:eastAsia="en-GB"/>
        </w:rPr>
        <w:t xml:space="preserve"> increased, contributing causes are involve dietary habits and living style </w:t>
      </w:r>
      <w:r w:rsidRPr="00406ACE">
        <w:rPr>
          <w:rFonts w:ascii="Times New Roman" w:hAnsi="Times New Roman"/>
          <w:color w:val="000000" w:themeColor="text1"/>
          <w:sz w:val="20"/>
          <w:szCs w:val="20"/>
          <w:vertAlign w:val="superscript"/>
          <w:lang w:eastAsia="en-GB"/>
        </w:rPr>
        <w:t>3</w:t>
      </w:r>
      <w:r w:rsidRPr="00406ACE">
        <w:rPr>
          <w:rFonts w:ascii="Times New Roman" w:hAnsi="Times New Roman"/>
          <w:color w:val="000000" w:themeColor="text1"/>
          <w:sz w:val="20"/>
          <w:szCs w:val="20"/>
          <w:lang w:eastAsia="en-GB"/>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07D534FE" w:rsidR="00822107" w:rsidRPr="005972AB"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rPr>
        <w:t xml:space="preserve">Department of </w:t>
      </w:r>
      <w:r w:rsidR="00C84E3F" w:rsidRPr="005972AB">
        <w:rPr>
          <w:rFonts w:ascii="Times New Roman" w:eastAsia="Times New Roman" w:hAnsi="Times New Roman" w:cs="Times New Roman"/>
          <w:sz w:val="18"/>
          <w:szCs w:val="24"/>
        </w:rPr>
        <w:t>Urology</w:t>
      </w:r>
      <w:r w:rsidR="00AA6C4A" w:rsidRPr="005972AB">
        <w:rPr>
          <w:rFonts w:ascii="Times New Roman" w:eastAsia="Times New Roman" w:hAnsi="Times New Roman" w:cs="Times New Roman"/>
          <w:sz w:val="18"/>
          <w:szCs w:val="24"/>
        </w:rPr>
        <w:t xml:space="preserve">, </w:t>
      </w:r>
      <w:proofErr w:type="spellStart"/>
      <w:r w:rsidR="00F44944" w:rsidRPr="005972AB">
        <w:rPr>
          <w:rFonts w:ascii="Times New Roman" w:eastAsia="Times New Roman" w:hAnsi="Times New Roman" w:cs="Times New Roman"/>
          <w:sz w:val="18"/>
          <w:szCs w:val="24"/>
        </w:rPr>
        <w:t>Nishtar</w:t>
      </w:r>
      <w:proofErr w:type="spellEnd"/>
      <w:r w:rsidR="00F44944" w:rsidRPr="005972AB">
        <w:rPr>
          <w:rFonts w:ascii="Times New Roman" w:eastAsia="Times New Roman" w:hAnsi="Times New Roman" w:cs="Times New Roman"/>
          <w:sz w:val="18"/>
          <w:szCs w:val="24"/>
        </w:rPr>
        <w:t xml:space="preserve"> Medical University &amp; Hospital, Multan</w:t>
      </w:r>
      <w:r w:rsidR="005972AB" w:rsidRPr="005972AB">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2B283A3B" w:rsidR="00822107" w:rsidRPr="00193B2D"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124190" w:rsidRPr="008701BE">
        <w:rPr>
          <w:rFonts w:ascii="Times New Roman" w:eastAsia="Times New Roman" w:hAnsi="Times New Roman" w:cs="Times New Roman"/>
          <w:sz w:val="18"/>
          <w:szCs w:val="24"/>
        </w:rPr>
        <w:t xml:space="preserve">Dr. Imran </w:t>
      </w:r>
      <w:proofErr w:type="spellStart"/>
      <w:r w:rsidR="00124190" w:rsidRPr="008701BE">
        <w:rPr>
          <w:rFonts w:ascii="Times New Roman" w:eastAsia="Times New Roman" w:hAnsi="Times New Roman" w:cs="Times New Roman"/>
          <w:sz w:val="18"/>
          <w:szCs w:val="24"/>
        </w:rPr>
        <w:t>Hyder</w:t>
      </w:r>
      <w:proofErr w:type="spellEnd"/>
      <w:r w:rsidR="00124190" w:rsidRPr="008701BE">
        <w:rPr>
          <w:rFonts w:ascii="Times New Roman" w:eastAsia="Times New Roman" w:hAnsi="Times New Roman" w:cs="Times New Roman"/>
          <w:sz w:val="18"/>
          <w:szCs w:val="24"/>
        </w:rPr>
        <w:t>,</w:t>
      </w:r>
      <w:r w:rsidR="00507FB8" w:rsidRPr="008701BE">
        <w:rPr>
          <w:rFonts w:ascii="Times New Roman" w:eastAsia="Times New Roman" w:hAnsi="Times New Roman" w:cs="Times New Roman"/>
          <w:sz w:val="18"/>
          <w:szCs w:val="24"/>
        </w:rPr>
        <w:t xml:space="preserve"> Assistant Professor of Urology</w:t>
      </w:r>
      <w:r w:rsidR="00193B2D" w:rsidRPr="008701BE">
        <w:rPr>
          <w:rFonts w:ascii="Times New Roman" w:eastAsia="Times New Roman" w:hAnsi="Times New Roman" w:cs="Times New Roman"/>
          <w:sz w:val="18"/>
          <w:szCs w:val="24"/>
        </w:rPr>
        <w:t xml:space="preserve">, </w:t>
      </w:r>
      <w:proofErr w:type="spellStart"/>
      <w:r w:rsidR="00D84257" w:rsidRPr="008701BE">
        <w:rPr>
          <w:rFonts w:ascii="Times New Roman" w:eastAsia="Times New Roman" w:hAnsi="Times New Roman" w:cs="Times New Roman"/>
          <w:sz w:val="18"/>
          <w:szCs w:val="24"/>
        </w:rPr>
        <w:t>Nishtar</w:t>
      </w:r>
      <w:proofErr w:type="spellEnd"/>
      <w:r w:rsidR="00D84257" w:rsidRPr="008701BE">
        <w:rPr>
          <w:rFonts w:ascii="Times New Roman" w:eastAsia="Times New Roman" w:hAnsi="Times New Roman" w:cs="Times New Roman"/>
          <w:sz w:val="18"/>
          <w:szCs w:val="24"/>
        </w:rPr>
        <w:t xml:space="preserve"> Medical University &amp; Hospital, Multan.</w:t>
      </w:r>
    </w:p>
    <w:p w14:paraId="72523B88" w14:textId="677A286F" w:rsidR="00822107" w:rsidRPr="00BC129E"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BC129E">
        <w:rPr>
          <w:rFonts w:ascii="Times New Roman" w:eastAsia="Times New Roman" w:hAnsi="Times New Roman" w:cs="Times New Roman"/>
          <w:sz w:val="18"/>
          <w:szCs w:val="24"/>
        </w:rPr>
        <w:t xml:space="preserve">Contact No: </w:t>
      </w:r>
      <w:r w:rsidR="00BC129E" w:rsidRPr="00BC129E">
        <w:rPr>
          <w:rFonts w:ascii="Times New Roman" w:eastAsia="Times New Roman" w:hAnsi="Times New Roman" w:cs="Times New Roman"/>
          <w:sz w:val="18"/>
          <w:szCs w:val="24"/>
        </w:rPr>
        <w:t>0333 4066723</w:t>
      </w:r>
    </w:p>
    <w:p w14:paraId="57C2BFD3" w14:textId="6BBE925D"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BC129E">
        <w:rPr>
          <w:rFonts w:ascii="Times New Roman" w:eastAsia="Times New Roman" w:hAnsi="Times New Roman" w:cs="Times New Roman"/>
          <w:sz w:val="18"/>
          <w:szCs w:val="24"/>
        </w:rPr>
        <w:t xml:space="preserve">Email: </w:t>
      </w:r>
      <w:r w:rsidR="00133595" w:rsidRPr="00BC129E">
        <w:rPr>
          <w:rFonts w:ascii="Times New Roman" w:eastAsia="Times New Roman" w:hAnsi="Times New Roman" w:cs="Times New Roman"/>
          <w:sz w:val="18"/>
          <w:szCs w:val="24"/>
        </w:rPr>
        <w:t>drsalyana@mail.ru</w:t>
      </w:r>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5BD793ED" w14:textId="77777777" w:rsidR="00BA7D4D" w:rsidRPr="00406ACE" w:rsidRDefault="00BA7D4D" w:rsidP="00BA7D4D">
      <w:pPr>
        <w:spacing w:after="0" w:line="240" w:lineRule="auto"/>
        <w:jc w:val="both"/>
        <w:rPr>
          <w:rFonts w:ascii="Times New Roman" w:hAnsi="Times New Roman"/>
          <w:color w:val="000000" w:themeColor="text1"/>
          <w:sz w:val="20"/>
          <w:szCs w:val="20"/>
          <w:lang w:eastAsia="en-GB"/>
        </w:rPr>
      </w:pPr>
      <w:r w:rsidRPr="00406ACE">
        <w:rPr>
          <w:rFonts w:ascii="Times New Roman" w:hAnsi="Times New Roman"/>
          <w:color w:val="000000" w:themeColor="text1"/>
          <w:sz w:val="20"/>
          <w:szCs w:val="20"/>
          <w:lang w:eastAsia="en-GB"/>
        </w:rPr>
        <w:lastRenderedPageBreak/>
        <w:t xml:space="preserve">Recent advances and technologies used in its management enabled the medical professionals to manage </w:t>
      </w:r>
      <w:proofErr w:type="spellStart"/>
      <w:r w:rsidRPr="00406ACE">
        <w:rPr>
          <w:rFonts w:ascii="Times New Roman" w:hAnsi="Times New Roman"/>
          <w:color w:val="000000" w:themeColor="text1"/>
          <w:sz w:val="20"/>
          <w:szCs w:val="20"/>
          <w:lang w:eastAsia="en-GB"/>
        </w:rPr>
        <w:t>urolithiasis</w:t>
      </w:r>
      <w:proofErr w:type="spellEnd"/>
      <w:r w:rsidRPr="00406ACE">
        <w:rPr>
          <w:rFonts w:ascii="Times New Roman" w:hAnsi="Times New Roman"/>
          <w:color w:val="000000" w:themeColor="text1"/>
          <w:sz w:val="20"/>
          <w:szCs w:val="20"/>
          <w:lang w:eastAsia="en-GB"/>
        </w:rPr>
        <w:t xml:space="preserve"> in a better way with minimum complications</w:t>
      </w:r>
      <w:r w:rsidRPr="00406ACE">
        <w:rPr>
          <w:rFonts w:ascii="Times New Roman" w:hAnsi="Times New Roman"/>
          <w:color w:val="000000" w:themeColor="text1"/>
          <w:sz w:val="20"/>
          <w:szCs w:val="20"/>
          <w:vertAlign w:val="superscript"/>
          <w:lang w:eastAsia="en-GB"/>
        </w:rPr>
        <w:t>4</w:t>
      </w:r>
      <w:r w:rsidRPr="00406ACE">
        <w:rPr>
          <w:rFonts w:ascii="Times New Roman" w:hAnsi="Times New Roman"/>
          <w:color w:val="000000" w:themeColor="text1"/>
          <w:sz w:val="20"/>
          <w:szCs w:val="20"/>
          <w:lang w:eastAsia="en-GB"/>
        </w:rPr>
        <w:t>. Number of minimally invasive techniques is available for management of ureteric stones but associated with different side effects</w:t>
      </w:r>
      <w:r w:rsidRPr="00406ACE">
        <w:rPr>
          <w:rFonts w:ascii="Times New Roman" w:hAnsi="Times New Roman"/>
          <w:color w:val="000000" w:themeColor="text1"/>
          <w:sz w:val="20"/>
          <w:szCs w:val="20"/>
          <w:vertAlign w:val="superscript"/>
          <w:lang w:eastAsia="en-GB"/>
        </w:rPr>
        <w:t>5</w:t>
      </w:r>
      <w:r w:rsidRPr="00406ACE">
        <w:rPr>
          <w:rFonts w:ascii="Times New Roman" w:hAnsi="Times New Roman"/>
          <w:color w:val="000000" w:themeColor="text1"/>
          <w:sz w:val="20"/>
          <w:szCs w:val="20"/>
          <w:lang w:eastAsia="en-GB"/>
        </w:rPr>
        <w:t xml:space="preserve">. Conservative management </w:t>
      </w:r>
      <w:proofErr w:type="gramStart"/>
      <w:r w:rsidRPr="00406ACE">
        <w:rPr>
          <w:rFonts w:ascii="Times New Roman" w:hAnsi="Times New Roman"/>
          <w:color w:val="000000" w:themeColor="text1"/>
          <w:sz w:val="20"/>
          <w:szCs w:val="20"/>
          <w:lang w:eastAsia="en-GB"/>
        </w:rPr>
        <w:t>have</w:t>
      </w:r>
      <w:proofErr w:type="gramEnd"/>
      <w:r w:rsidRPr="00406ACE">
        <w:rPr>
          <w:rFonts w:ascii="Times New Roman" w:hAnsi="Times New Roman"/>
          <w:color w:val="000000" w:themeColor="text1"/>
          <w:sz w:val="20"/>
          <w:szCs w:val="20"/>
          <w:lang w:eastAsia="en-GB"/>
        </w:rPr>
        <w:t xml:space="preserve"> complication of prolong pain and open surgical techni</w:t>
      </w:r>
      <w:r>
        <w:rPr>
          <w:rFonts w:ascii="Times New Roman" w:hAnsi="Times New Roman"/>
          <w:color w:val="000000" w:themeColor="text1"/>
          <w:sz w:val="20"/>
          <w:szCs w:val="20"/>
          <w:lang w:eastAsia="en-GB"/>
        </w:rPr>
        <w:t>que may lead to trauma and post-</w:t>
      </w:r>
      <w:r w:rsidRPr="00406ACE">
        <w:rPr>
          <w:rFonts w:ascii="Times New Roman" w:hAnsi="Times New Roman"/>
          <w:color w:val="000000" w:themeColor="text1"/>
          <w:sz w:val="20"/>
          <w:szCs w:val="20"/>
          <w:lang w:eastAsia="en-GB"/>
        </w:rPr>
        <w:t xml:space="preserve">operative complications. Lithotripsy and </w:t>
      </w:r>
      <w:proofErr w:type="spellStart"/>
      <w:r w:rsidRPr="00406ACE">
        <w:rPr>
          <w:rFonts w:ascii="Times New Roman" w:hAnsi="Times New Roman"/>
          <w:color w:val="000000" w:themeColor="text1"/>
          <w:sz w:val="20"/>
          <w:szCs w:val="20"/>
          <w:lang w:eastAsia="en-GB"/>
        </w:rPr>
        <w:t>ureteroscopy</w:t>
      </w:r>
      <w:proofErr w:type="spellEnd"/>
      <w:r w:rsidRPr="00406ACE">
        <w:rPr>
          <w:rFonts w:ascii="Times New Roman" w:hAnsi="Times New Roman"/>
          <w:color w:val="000000" w:themeColor="text1"/>
          <w:sz w:val="20"/>
          <w:szCs w:val="20"/>
          <w:lang w:eastAsia="en-GB"/>
        </w:rPr>
        <w:t xml:space="preserve"> are two successful methods having minimal complications</w:t>
      </w:r>
      <w:r w:rsidRPr="00406ACE">
        <w:rPr>
          <w:rFonts w:ascii="Times New Roman" w:hAnsi="Times New Roman"/>
          <w:color w:val="000000" w:themeColor="text1"/>
          <w:sz w:val="20"/>
          <w:szCs w:val="20"/>
          <w:vertAlign w:val="superscript"/>
          <w:lang w:eastAsia="en-GB"/>
        </w:rPr>
        <w:t>6</w:t>
      </w:r>
      <w:r w:rsidRPr="00406ACE">
        <w:rPr>
          <w:rFonts w:ascii="Times New Roman" w:hAnsi="Times New Roman"/>
          <w:color w:val="000000" w:themeColor="text1"/>
          <w:sz w:val="20"/>
          <w:szCs w:val="20"/>
          <w:lang w:eastAsia="en-GB"/>
        </w:rPr>
        <w:t xml:space="preserve">. </w:t>
      </w:r>
    </w:p>
    <w:p w14:paraId="7852C801" w14:textId="77777777" w:rsidR="00BA7D4D" w:rsidRPr="00406ACE" w:rsidRDefault="00BA7D4D" w:rsidP="00BA7D4D">
      <w:pPr>
        <w:spacing w:after="0" w:line="240" w:lineRule="auto"/>
        <w:jc w:val="both"/>
        <w:rPr>
          <w:rFonts w:ascii="Times New Roman" w:hAnsi="Times New Roman"/>
          <w:color w:val="000000" w:themeColor="text1"/>
          <w:sz w:val="20"/>
          <w:szCs w:val="20"/>
          <w:lang w:eastAsia="en-GB"/>
        </w:rPr>
      </w:pPr>
      <w:r w:rsidRPr="00406ACE">
        <w:rPr>
          <w:rFonts w:ascii="Times New Roman" w:hAnsi="Times New Roman"/>
          <w:color w:val="000000" w:themeColor="text1"/>
          <w:sz w:val="20"/>
          <w:szCs w:val="20"/>
          <w:lang w:eastAsia="en-GB"/>
        </w:rPr>
        <w:t xml:space="preserve">In recent advances a </w:t>
      </w:r>
      <w:proofErr w:type="spellStart"/>
      <w:r w:rsidRPr="00406ACE">
        <w:rPr>
          <w:rFonts w:ascii="Times New Roman" w:hAnsi="Times New Roman"/>
          <w:color w:val="000000" w:themeColor="text1"/>
          <w:sz w:val="20"/>
          <w:szCs w:val="20"/>
          <w:lang w:eastAsia="en-GB"/>
        </w:rPr>
        <w:t>non invasive</w:t>
      </w:r>
      <w:proofErr w:type="spellEnd"/>
      <w:r w:rsidRPr="00406ACE">
        <w:rPr>
          <w:rFonts w:ascii="Times New Roman" w:hAnsi="Times New Roman"/>
          <w:color w:val="000000" w:themeColor="text1"/>
          <w:sz w:val="20"/>
          <w:szCs w:val="20"/>
          <w:lang w:eastAsia="en-GB"/>
        </w:rPr>
        <w:t xml:space="preserve"> treatment technique for management of ureteric stone is extracorporeal shock wave lithotripsy which is widely used in clinical management. Because of its simplicity, cost effectiveness and less pain it can be used as outpatient’s department procedure</w:t>
      </w:r>
      <w:r w:rsidRPr="00406ACE">
        <w:rPr>
          <w:rFonts w:ascii="Times New Roman" w:hAnsi="Times New Roman"/>
          <w:color w:val="000000" w:themeColor="text1"/>
          <w:sz w:val="20"/>
          <w:szCs w:val="20"/>
          <w:vertAlign w:val="superscript"/>
          <w:lang w:eastAsia="en-GB"/>
        </w:rPr>
        <w:t>7</w:t>
      </w:r>
      <w:proofErr w:type="gramStart"/>
      <w:r w:rsidRPr="00406ACE">
        <w:rPr>
          <w:rFonts w:ascii="Times New Roman" w:hAnsi="Times New Roman"/>
          <w:color w:val="000000" w:themeColor="text1"/>
          <w:sz w:val="20"/>
          <w:szCs w:val="20"/>
          <w:vertAlign w:val="superscript"/>
          <w:lang w:eastAsia="en-GB"/>
        </w:rPr>
        <w:t>,8</w:t>
      </w:r>
      <w:proofErr w:type="gramEnd"/>
      <w:r w:rsidRPr="00406ACE">
        <w:rPr>
          <w:rFonts w:ascii="Times New Roman" w:hAnsi="Times New Roman"/>
          <w:color w:val="000000" w:themeColor="text1"/>
          <w:sz w:val="20"/>
          <w:szCs w:val="20"/>
          <w:lang w:eastAsia="en-GB"/>
        </w:rPr>
        <w:t>. Expulsive therapy is a usual treatment that can be helpful in removal lower ureteric calculi which include some alpha blockers that acts on smooth muscles</w:t>
      </w:r>
      <w:r w:rsidRPr="00406ACE">
        <w:rPr>
          <w:rFonts w:ascii="Times New Roman" w:hAnsi="Times New Roman"/>
          <w:color w:val="000000" w:themeColor="text1"/>
          <w:sz w:val="20"/>
          <w:szCs w:val="20"/>
          <w:vertAlign w:val="superscript"/>
          <w:lang w:eastAsia="en-GB"/>
        </w:rPr>
        <w:t>9</w:t>
      </w:r>
      <w:proofErr w:type="gramStart"/>
      <w:r w:rsidRPr="00406ACE">
        <w:rPr>
          <w:rFonts w:ascii="Times New Roman" w:hAnsi="Times New Roman"/>
          <w:color w:val="000000" w:themeColor="text1"/>
          <w:sz w:val="20"/>
          <w:szCs w:val="20"/>
          <w:vertAlign w:val="superscript"/>
          <w:lang w:eastAsia="en-GB"/>
        </w:rPr>
        <w:t>,10</w:t>
      </w:r>
      <w:proofErr w:type="gramEnd"/>
      <w:r w:rsidRPr="00406ACE">
        <w:rPr>
          <w:rFonts w:ascii="Times New Roman" w:hAnsi="Times New Roman"/>
          <w:color w:val="000000" w:themeColor="text1"/>
          <w:sz w:val="20"/>
          <w:szCs w:val="20"/>
          <w:lang w:eastAsia="en-GB"/>
        </w:rPr>
        <w:t>.</w:t>
      </w:r>
    </w:p>
    <w:p w14:paraId="4E924115" w14:textId="1ACFD78F" w:rsidR="00BA7D4D" w:rsidRPr="00B7662F" w:rsidRDefault="00BA7D4D" w:rsidP="00BA7D4D">
      <w:pPr>
        <w:shd w:val="clear" w:color="auto" w:fill="FFFFFF"/>
        <w:spacing w:after="0" w:line="240" w:lineRule="auto"/>
        <w:jc w:val="both"/>
        <w:rPr>
          <w:rFonts w:ascii="Times New Roman" w:hAnsi="Times New Roman"/>
          <w:b/>
          <w:sz w:val="6"/>
          <w:szCs w:val="6"/>
        </w:rPr>
      </w:pPr>
      <w:r w:rsidRPr="00406ACE">
        <w:rPr>
          <w:rFonts w:ascii="Times New Roman" w:hAnsi="Times New Roman"/>
          <w:color w:val="000000" w:themeColor="text1"/>
          <w:sz w:val="20"/>
          <w:szCs w:val="20"/>
        </w:rPr>
        <w:t xml:space="preserve">The studies comparing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versus ESWL to treat lower ureteric stones are scarce. So, we have planned to conduct this study to get local evidence and in future </w:t>
      </w:r>
      <w:r w:rsidRPr="00406ACE">
        <w:rPr>
          <w:rFonts w:ascii="Times New Roman" w:hAnsi="Times New Roman"/>
          <w:color w:val="000000" w:themeColor="text1"/>
          <w:sz w:val="20"/>
          <w:szCs w:val="20"/>
        </w:rPr>
        <w:lastRenderedPageBreak/>
        <w:t>our study may help us to determine more appropriate method for treatment of lower ureteric stones in local setting.</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4A593C65" w14:textId="77777777" w:rsidR="00C25BC1" w:rsidRPr="00406ACE" w:rsidRDefault="00C25BC1" w:rsidP="00C25BC1">
      <w:pPr>
        <w:pStyle w:val="ListParagraph"/>
        <w:spacing w:after="0" w:line="240" w:lineRule="auto"/>
        <w:ind w:left="0"/>
        <w:contextualSpacing w:val="0"/>
        <w:jc w:val="both"/>
        <w:rPr>
          <w:rFonts w:ascii="Times New Roman" w:eastAsia="Times New Roman" w:hAnsi="Times New Roman" w:cs="Times New Roman"/>
          <w:color w:val="000000" w:themeColor="text1"/>
          <w:szCs w:val="20"/>
          <w:shd w:val="clear" w:color="auto" w:fill="FFFFFF"/>
          <w:lang w:eastAsia="en-GB"/>
        </w:rPr>
      </w:pPr>
      <w:r w:rsidRPr="00406ACE">
        <w:rPr>
          <w:rFonts w:ascii="Times New Roman" w:hAnsi="Times New Roman" w:cs="Times New Roman"/>
          <w:color w:val="000000" w:themeColor="text1"/>
          <w:szCs w:val="20"/>
        </w:rPr>
        <w:t xml:space="preserve">After obtaining approval from hospital ethical committee and review board, 140 patients who meet inclusion criteria, were enrolled in this study from Out Patient Department of Urology, </w:t>
      </w:r>
      <w:proofErr w:type="spellStart"/>
      <w:r w:rsidRPr="00406ACE">
        <w:rPr>
          <w:rFonts w:ascii="Times New Roman" w:hAnsi="Times New Roman" w:cs="Times New Roman"/>
          <w:color w:val="000000" w:themeColor="text1"/>
          <w:szCs w:val="20"/>
        </w:rPr>
        <w:t>Nishtar</w:t>
      </w:r>
      <w:proofErr w:type="spellEnd"/>
      <w:r w:rsidRPr="00406ACE">
        <w:rPr>
          <w:rFonts w:ascii="Times New Roman" w:hAnsi="Times New Roman" w:cs="Times New Roman"/>
          <w:color w:val="000000" w:themeColor="text1"/>
          <w:szCs w:val="20"/>
        </w:rPr>
        <w:t xml:space="preserve"> Hospital, Multan in 1 year duration from March 2021 to February 2022. Patients were explained about research and informed consent was taken. </w:t>
      </w:r>
      <w:r w:rsidRPr="00406ACE">
        <w:rPr>
          <w:rFonts w:ascii="Times New Roman" w:eastAsia="Times New Roman" w:hAnsi="Times New Roman" w:cs="Times New Roman"/>
          <w:color w:val="000000" w:themeColor="text1"/>
          <w:szCs w:val="20"/>
          <w:shd w:val="clear" w:color="auto" w:fill="FFFFFF"/>
          <w:lang w:eastAsia="en-GB"/>
        </w:rPr>
        <w:t xml:space="preserve">Patients of age 16-75 years, both genders, presenting with lower ureteric stone size 5-10 mm (as per operational definition) were included. Patients already taken trial of medical expulsive therapy, single kidney (on medical record), bilateral ureteric stones, history of previous ureteric surgery, history of stone passage, ureteric strictures, pregnancy, prior long-term α-AR blocker use for </w:t>
      </w:r>
      <w:r w:rsidRPr="00406ACE">
        <w:rPr>
          <w:rFonts w:ascii="Times New Roman" w:eastAsia="Times New Roman" w:hAnsi="Times New Roman" w:cs="Times New Roman"/>
          <w:bCs/>
          <w:color w:val="000000" w:themeColor="text1"/>
          <w:szCs w:val="20"/>
          <w:shd w:val="clear" w:color="auto" w:fill="FFFFFF"/>
          <w:lang w:eastAsia="en-GB"/>
        </w:rPr>
        <w:t>benign prostatic hyperplasia</w:t>
      </w:r>
      <w:r w:rsidRPr="00406ACE">
        <w:rPr>
          <w:rFonts w:ascii="Times New Roman" w:eastAsia="Times New Roman" w:hAnsi="Times New Roman" w:cs="Times New Roman"/>
          <w:color w:val="000000" w:themeColor="text1"/>
          <w:szCs w:val="20"/>
          <w:shd w:val="clear" w:color="auto" w:fill="FFFFFF"/>
          <w:lang w:eastAsia="en-GB"/>
        </w:rPr>
        <w:t>, r</w:t>
      </w:r>
      <w:r w:rsidRPr="00406ACE">
        <w:rPr>
          <w:rFonts w:ascii="Times New Roman" w:eastAsia="Times New Roman" w:hAnsi="Times New Roman" w:cs="Times New Roman"/>
          <w:bCs/>
          <w:color w:val="000000" w:themeColor="text1"/>
          <w:szCs w:val="20"/>
          <w:shd w:val="clear" w:color="auto" w:fill="FFFFFF"/>
          <w:lang w:eastAsia="en-GB"/>
        </w:rPr>
        <w:t>adiolucent Stones were excluded.</w:t>
      </w:r>
    </w:p>
    <w:p w14:paraId="5C6EBD71" w14:textId="77777777" w:rsidR="00C25BC1" w:rsidRPr="00406ACE" w:rsidRDefault="00C25BC1" w:rsidP="00C25BC1">
      <w:pPr>
        <w:spacing w:after="0" w:line="240" w:lineRule="auto"/>
        <w:jc w:val="both"/>
        <w:rPr>
          <w:rFonts w:ascii="Times New Roman" w:hAnsi="Times New Roman"/>
          <w:color w:val="000000" w:themeColor="text1"/>
          <w:sz w:val="20"/>
          <w:szCs w:val="20"/>
        </w:rPr>
      </w:pPr>
      <w:r w:rsidRPr="00406ACE">
        <w:rPr>
          <w:rFonts w:ascii="Times New Roman" w:hAnsi="Times New Roman"/>
          <w:color w:val="000000" w:themeColor="text1"/>
          <w:sz w:val="20"/>
          <w:szCs w:val="20"/>
        </w:rPr>
        <w:t xml:space="preserve">Demographics like name, age, gender, BMI, duration of symptoms, history of diabetes (BSR&gt;200 mg/dl) and history of hypertension (BP≥140/90 mmHg) was obtained. All base line investigations including computed tomography KUB plain was done. The size of stone was measured on computed tomography KUB. </w:t>
      </w:r>
      <w:r w:rsidRPr="00406ACE">
        <w:rPr>
          <w:rFonts w:ascii="Times New Roman" w:hAnsi="Times New Roman"/>
          <w:color w:val="000000" w:themeColor="text1"/>
          <w:sz w:val="20"/>
          <w:szCs w:val="20"/>
          <w:lang w:eastAsia="en-GB"/>
        </w:rPr>
        <w:t>Two groups were made by non-random consecutive sampling technique</w:t>
      </w:r>
      <w:r w:rsidRPr="00406ACE">
        <w:rPr>
          <w:rFonts w:ascii="Times New Roman" w:hAnsi="Times New Roman"/>
          <w:color w:val="000000" w:themeColor="text1"/>
          <w:sz w:val="20"/>
          <w:szCs w:val="20"/>
        </w:rPr>
        <w:t xml:space="preserve">. In group A, patients were given 8 mg oral capsule of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for 28 days and were advised to collect their urine and discontinue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in case of stone passage. The date of stone passage was noted. In group B, patients were undergone extracorporeal shockwave lithotripsy (one session weekly for 3 weeks) by a single team with assistance of researcher. First 500 shocks were delivered at energy level of 2 and next 2000 shocks at energy level of 3 and 4. And patient was followed up weekly with X-Ray KUB plain. Post procedure treatment of the patient was comprised Tab. </w:t>
      </w:r>
      <w:proofErr w:type="spellStart"/>
      <w:r w:rsidRPr="00406ACE">
        <w:rPr>
          <w:rFonts w:ascii="Times New Roman" w:hAnsi="Times New Roman"/>
          <w:color w:val="000000" w:themeColor="text1"/>
          <w:sz w:val="20"/>
          <w:szCs w:val="20"/>
        </w:rPr>
        <w:t>Diclofenac</w:t>
      </w:r>
      <w:proofErr w:type="spellEnd"/>
      <w:r w:rsidRPr="00406ACE">
        <w:rPr>
          <w:rFonts w:ascii="Times New Roman" w:hAnsi="Times New Roman"/>
          <w:color w:val="000000" w:themeColor="text1"/>
          <w:sz w:val="20"/>
          <w:szCs w:val="20"/>
        </w:rPr>
        <w:t xml:space="preserve"> sodium 50mg twice a day during 1</w:t>
      </w:r>
      <w:r w:rsidRPr="00406ACE">
        <w:rPr>
          <w:rFonts w:ascii="Times New Roman" w:hAnsi="Times New Roman"/>
          <w:color w:val="000000" w:themeColor="text1"/>
          <w:sz w:val="20"/>
          <w:szCs w:val="20"/>
          <w:vertAlign w:val="superscript"/>
        </w:rPr>
        <w:t>st</w:t>
      </w:r>
      <w:r w:rsidRPr="00406ACE">
        <w:rPr>
          <w:rFonts w:ascii="Times New Roman" w:hAnsi="Times New Roman"/>
          <w:color w:val="000000" w:themeColor="text1"/>
          <w:sz w:val="20"/>
          <w:szCs w:val="20"/>
        </w:rPr>
        <w:t xml:space="preserve"> week and was repeated later in the case of pain. </w:t>
      </w:r>
    </w:p>
    <w:p w14:paraId="1F668539" w14:textId="77777777" w:rsidR="00C25BC1" w:rsidRPr="00406ACE" w:rsidRDefault="00C25BC1" w:rsidP="00C25BC1">
      <w:pPr>
        <w:spacing w:after="0" w:line="240" w:lineRule="auto"/>
        <w:jc w:val="both"/>
        <w:rPr>
          <w:rFonts w:ascii="Times New Roman" w:hAnsi="Times New Roman"/>
          <w:color w:val="000000" w:themeColor="text1"/>
          <w:sz w:val="20"/>
          <w:szCs w:val="20"/>
        </w:rPr>
      </w:pPr>
      <w:r w:rsidRPr="00406ACE">
        <w:rPr>
          <w:rFonts w:ascii="Times New Roman" w:hAnsi="Times New Roman"/>
          <w:color w:val="000000" w:themeColor="text1"/>
          <w:sz w:val="20"/>
          <w:szCs w:val="20"/>
        </w:rPr>
        <w:t xml:space="preserve">After 28 days of treatment, patients were undergone computed tomography scan to detect any residual stone or stone fragment in the ureter. If there was no stone and stone fragment, stone free status was labeled (as per operational definition). Patients were also evaluated for bleeding, pain and dizziness. Patients with complications were managed as per standard protocol. All the data was recorded in </w:t>
      </w:r>
      <w:proofErr w:type="spellStart"/>
      <w:r w:rsidRPr="00406ACE">
        <w:rPr>
          <w:rFonts w:ascii="Times New Roman" w:hAnsi="Times New Roman"/>
          <w:color w:val="000000" w:themeColor="text1"/>
          <w:sz w:val="20"/>
          <w:szCs w:val="20"/>
        </w:rPr>
        <w:t>proforma</w:t>
      </w:r>
      <w:proofErr w:type="spellEnd"/>
      <w:r w:rsidRPr="00406ACE">
        <w:rPr>
          <w:rFonts w:ascii="Times New Roman" w:hAnsi="Times New Roman"/>
          <w:color w:val="000000" w:themeColor="text1"/>
          <w:sz w:val="20"/>
          <w:szCs w:val="20"/>
        </w:rPr>
        <w:t>.</w:t>
      </w:r>
    </w:p>
    <w:p w14:paraId="13D8CC28" w14:textId="5FBB0F5C" w:rsidR="00822107" w:rsidRPr="00EF6B19" w:rsidRDefault="00C25BC1" w:rsidP="00C25BC1">
      <w:pPr>
        <w:shd w:val="clear" w:color="auto" w:fill="FFFFFF"/>
        <w:spacing w:after="0" w:line="240" w:lineRule="auto"/>
        <w:jc w:val="both"/>
        <w:rPr>
          <w:rFonts w:ascii="Times New Roman" w:hAnsi="Times New Roman"/>
          <w:b/>
          <w:sz w:val="20"/>
          <w:szCs w:val="20"/>
        </w:rPr>
      </w:pPr>
      <w:r w:rsidRPr="00406ACE">
        <w:rPr>
          <w:rFonts w:ascii="Times New Roman" w:hAnsi="Times New Roman"/>
          <w:color w:val="000000" w:themeColor="text1"/>
          <w:sz w:val="20"/>
          <w:szCs w:val="20"/>
        </w:rPr>
        <w:t xml:space="preserve">Data was analyzed on SPSS version 22.0. Mean and standard deviation was calculated for quantitative variables like age, BMI, duration of symptoms and size of stone. </w:t>
      </w:r>
      <w:r w:rsidRPr="00406ACE">
        <w:rPr>
          <w:rFonts w:ascii="Times New Roman" w:eastAsia="Calibri" w:hAnsi="Times New Roman"/>
          <w:color w:val="000000" w:themeColor="text1"/>
          <w:sz w:val="20"/>
          <w:szCs w:val="20"/>
        </w:rPr>
        <w:t>Frequency and percentage was calculated for categ</w:t>
      </w:r>
      <w:r w:rsidRPr="00406ACE">
        <w:rPr>
          <w:rFonts w:ascii="Times New Roman" w:hAnsi="Times New Roman"/>
          <w:color w:val="000000" w:themeColor="text1"/>
          <w:sz w:val="20"/>
          <w:szCs w:val="20"/>
        </w:rPr>
        <w:t>orical variables like gender, smoking, diabetes, hypertension, lateral side and outcome (stone free status, bleeding and pain)</w:t>
      </w:r>
      <w:r w:rsidRPr="00406ACE">
        <w:rPr>
          <w:rFonts w:ascii="Times New Roman" w:eastAsia="Calibri" w:hAnsi="Times New Roman"/>
          <w:color w:val="000000" w:themeColor="text1"/>
          <w:sz w:val="20"/>
          <w:szCs w:val="20"/>
        </w:rPr>
        <w:t xml:space="preserve">. Both groups were compared </w:t>
      </w:r>
      <w:r w:rsidRPr="00406ACE">
        <w:rPr>
          <w:rFonts w:ascii="Times New Roman" w:eastAsia="Calibri" w:hAnsi="Times New Roman"/>
          <w:color w:val="000000" w:themeColor="text1"/>
          <w:sz w:val="20"/>
          <w:szCs w:val="20"/>
        </w:rPr>
        <w:lastRenderedPageBreak/>
        <w:t xml:space="preserve">for outcome by using chi-square test and </w:t>
      </w:r>
      <w:r w:rsidRPr="00406ACE">
        <w:rPr>
          <w:rFonts w:ascii="Times New Roman" w:hAnsi="Times New Roman"/>
          <w:i/>
          <w:color w:val="000000" w:themeColor="text1"/>
          <w:sz w:val="20"/>
          <w:szCs w:val="20"/>
        </w:rPr>
        <w:t>P</w:t>
      </w:r>
      <w:r w:rsidRPr="00406ACE">
        <w:rPr>
          <w:rFonts w:ascii="Times New Roman" w:hAnsi="Times New Roman"/>
          <w:color w:val="000000" w:themeColor="text1"/>
          <w:sz w:val="20"/>
          <w:szCs w:val="20"/>
        </w:rPr>
        <w:t>-value ≤ 0.05 was considered as significant.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63144087" w14:textId="77777777" w:rsidR="00C25BC1" w:rsidRPr="00406ACE" w:rsidRDefault="00C25BC1" w:rsidP="00C25BC1">
      <w:pPr>
        <w:autoSpaceDE w:val="0"/>
        <w:autoSpaceDN w:val="0"/>
        <w:adjustRightInd w:val="0"/>
        <w:spacing w:after="0" w:line="240" w:lineRule="auto"/>
        <w:jc w:val="both"/>
        <w:rPr>
          <w:rFonts w:ascii="Times New Roman" w:hAnsi="Times New Roman"/>
          <w:color w:val="000000" w:themeColor="text1"/>
          <w:sz w:val="20"/>
          <w:szCs w:val="20"/>
        </w:rPr>
      </w:pPr>
      <w:r w:rsidRPr="00406ACE">
        <w:rPr>
          <w:rFonts w:ascii="Times New Roman" w:hAnsi="Times New Roman"/>
          <w:color w:val="000000" w:themeColor="text1"/>
          <w:sz w:val="20"/>
          <w:szCs w:val="20"/>
        </w:rPr>
        <w:t xml:space="preserve">In this study total 140 patients were enrolled. The mean age of the patients was 50.74years with minimum and maximum ages of 17 &amp; 75 years respectively.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the mean age of the patients was 50.23±13.82 years and in ESWL group the mean age of the patients was 51.25±14.27 years. In this study 91 (65%) patients were male and 49 (35%) patients were females.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45 (64.3%) patients were male and in ESWL group 46 (65.7%) patients were male. The mean BMI of the patients was 26.43±3.71 kg/m2 with minimum and maximum BMI of 20 &amp; 32 kg/m2 respectively.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the mean BMI of the patients was 26.27±3.76 kg/m</w:t>
      </w:r>
      <w:r w:rsidRPr="00406ACE">
        <w:rPr>
          <w:rFonts w:ascii="Times New Roman" w:hAnsi="Times New Roman"/>
          <w:color w:val="000000" w:themeColor="text1"/>
          <w:sz w:val="20"/>
          <w:szCs w:val="20"/>
          <w:vertAlign w:val="superscript"/>
        </w:rPr>
        <w:t>2</w:t>
      </w:r>
      <w:r w:rsidRPr="00406ACE">
        <w:rPr>
          <w:rFonts w:ascii="Times New Roman" w:hAnsi="Times New Roman"/>
          <w:color w:val="000000" w:themeColor="text1"/>
          <w:sz w:val="20"/>
          <w:szCs w:val="20"/>
        </w:rPr>
        <w:t xml:space="preserve"> and in ESWL group the mean BMI of the patients was 26.60±3.68 kg/m</w:t>
      </w:r>
      <w:r w:rsidRPr="00406ACE">
        <w:rPr>
          <w:rFonts w:ascii="Times New Roman" w:hAnsi="Times New Roman"/>
          <w:color w:val="000000" w:themeColor="text1"/>
          <w:sz w:val="20"/>
          <w:szCs w:val="20"/>
          <w:vertAlign w:val="superscript"/>
        </w:rPr>
        <w:t>2</w:t>
      </w:r>
      <w:r w:rsidRPr="00406ACE">
        <w:rPr>
          <w:rFonts w:ascii="Times New Roman" w:hAnsi="Times New Roman"/>
          <w:color w:val="000000" w:themeColor="text1"/>
          <w:sz w:val="20"/>
          <w:szCs w:val="20"/>
        </w:rPr>
        <w:t xml:space="preserve">. The mean duration of symptoms of the patients was 5.45±3.29 weeks and the mean stone size of the patients was 5.52±2.15 mm.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the mean duration of the patients was 5.17±3.42 weeks and in ESWL group the mean duration of the patients was 5.74±3.16 weeks (p-value=0.307).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the mean stone size of the patients was 5.48±1.96 mm and in ESWL group the mean duration of the patients was 5.57±2.34 mm. According to this study 49 (35%) patient were diabetic.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22 (31.4%) patients were diabetic and in ESWL group 27 (38.6%) patients were diabetic. In this study 67 (47.86%) patients were hypertensive.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31 (44.3%) patients were hypertensive and in ESWL group 36 (51.4%) patients were hypertensive (Table-1). </w:t>
      </w:r>
    </w:p>
    <w:p w14:paraId="1AFC5BB4" w14:textId="77777777" w:rsidR="00C25BC1" w:rsidRPr="00406ACE" w:rsidRDefault="00C25BC1" w:rsidP="00C25BC1">
      <w:pPr>
        <w:autoSpaceDE w:val="0"/>
        <w:autoSpaceDN w:val="0"/>
        <w:adjustRightInd w:val="0"/>
        <w:spacing w:after="0" w:line="240" w:lineRule="auto"/>
        <w:jc w:val="both"/>
        <w:rPr>
          <w:rFonts w:ascii="Times New Roman" w:hAnsi="Times New Roman"/>
          <w:color w:val="000000" w:themeColor="text1"/>
          <w:sz w:val="20"/>
          <w:szCs w:val="20"/>
        </w:rPr>
      </w:pPr>
      <w:r w:rsidRPr="00406ACE">
        <w:rPr>
          <w:rFonts w:ascii="Times New Roman" w:hAnsi="Times New Roman"/>
          <w:color w:val="000000" w:themeColor="text1"/>
          <w:sz w:val="20"/>
          <w:szCs w:val="20"/>
        </w:rPr>
        <w:t xml:space="preserve">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stone clearance was noted in 57 (81.4) patients and in ESWL stone clearance was noted in 44 (62.9%) patients (p-value=0.014).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pain was noted in 30 (42.9%) patients and in ESWL pain was noted in 45(64.3%) patients (p-value=0.011).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bleeding was noted in 24 (34.3%) patients and in ESWL bleeding was noted in 40 (57.1%) patients (p-value=0.007) (Table-2)</w:t>
      </w:r>
    </w:p>
    <w:p w14:paraId="406759F3" w14:textId="300634EA" w:rsidR="00C25BC1" w:rsidRDefault="00C25BC1" w:rsidP="00C25BC1">
      <w:pPr>
        <w:shd w:val="clear" w:color="auto" w:fill="FFFFFF"/>
        <w:spacing w:before="120" w:after="0" w:line="240" w:lineRule="auto"/>
        <w:jc w:val="both"/>
        <w:rPr>
          <w:rFonts w:ascii="Times New Roman" w:hAnsi="Times New Roman"/>
          <w:b/>
          <w:bCs/>
          <w:color w:val="000000" w:themeColor="text1"/>
          <w:sz w:val="20"/>
          <w:szCs w:val="20"/>
        </w:rPr>
      </w:pPr>
      <w:r w:rsidRPr="00266576">
        <w:rPr>
          <w:rFonts w:ascii="Times New Roman" w:hAnsi="Times New Roman"/>
          <w:b/>
          <w:bCs/>
          <w:color w:val="000000" w:themeColor="text1"/>
          <w:sz w:val="18"/>
          <w:szCs w:val="18"/>
        </w:rPr>
        <w:t>Table No.1: Demographics and clinical characteristics</w:t>
      </w:r>
    </w:p>
    <w:tbl>
      <w:tblPr>
        <w:tblStyle w:val="TableGrid"/>
        <w:tblW w:w="0" w:type="auto"/>
        <w:tblInd w:w="108" w:type="dxa"/>
        <w:tblLook w:val="04A0" w:firstRow="1" w:lastRow="0" w:firstColumn="1" w:lastColumn="0" w:noHBand="0" w:noVBand="1"/>
      </w:tblPr>
      <w:tblGrid>
        <w:gridCol w:w="1770"/>
        <w:gridCol w:w="1380"/>
        <w:gridCol w:w="1368"/>
      </w:tblGrid>
      <w:tr w:rsidR="00C25BC1" w:rsidRPr="00F4718D" w14:paraId="24830575" w14:textId="77777777" w:rsidTr="009C2ED8">
        <w:tc>
          <w:tcPr>
            <w:tcW w:w="1770" w:type="dxa"/>
          </w:tcPr>
          <w:p w14:paraId="4D4A5772"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Characteristics</w:t>
            </w:r>
          </w:p>
        </w:tc>
        <w:tc>
          <w:tcPr>
            <w:tcW w:w="1380" w:type="dxa"/>
            <w:vAlign w:val="center"/>
          </w:tcPr>
          <w:p w14:paraId="380989E1" w14:textId="77777777" w:rsidR="00C25BC1" w:rsidRPr="00F4718D" w:rsidRDefault="00C25BC1" w:rsidP="00C25BC1">
            <w:pPr>
              <w:autoSpaceDE w:val="0"/>
              <w:autoSpaceDN w:val="0"/>
              <w:adjustRightInd w:val="0"/>
              <w:spacing w:after="0" w:line="240" w:lineRule="auto"/>
              <w:jc w:val="center"/>
              <w:rPr>
                <w:rFonts w:ascii="Times New Roman" w:hAnsi="Times New Roman"/>
                <w:color w:val="000000" w:themeColor="text1"/>
                <w:sz w:val="20"/>
                <w:szCs w:val="20"/>
              </w:rPr>
            </w:pPr>
            <w:proofErr w:type="spellStart"/>
            <w:r w:rsidRPr="00F4718D">
              <w:rPr>
                <w:rFonts w:ascii="Times New Roman" w:hAnsi="Times New Roman"/>
                <w:color w:val="000000" w:themeColor="text1"/>
                <w:sz w:val="20"/>
                <w:szCs w:val="20"/>
              </w:rPr>
              <w:t>Silodosin</w:t>
            </w:r>
            <w:proofErr w:type="spellEnd"/>
          </w:p>
        </w:tc>
        <w:tc>
          <w:tcPr>
            <w:tcW w:w="1368" w:type="dxa"/>
            <w:vAlign w:val="center"/>
          </w:tcPr>
          <w:p w14:paraId="60FB51EE" w14:textId="77777777" w:rsidR="00C25BC1" w:rsidRPr="00F4718D" w:rsidRDefault="00C25BC1" w:rsidP="00C25BC1">
            <w:pPr>
              <w:autoSpaceDE w:val="0"/>
              <w:autoSpaceDN w:val="0"/>
              <w:adjustRightInd w:val="0"/>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ESWL</w:t>
            </w:r>
          </w:p>
        </w:tc>
      </w:tr>
      <w:tr w:rsidR="00C25BC1" w:rsidRPr="00F4718D" w14:paraId="1D7397D3" w14:textId="77777777" w:rsidTr="009C2ED8">
        <w:tc>
          <w:tcPr>
            <w:tcW w:w="1770" w:type="dxa"/>
          </w:tcPr>
          <w:p w14:paraId="517525DB"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Age</w:t>
            </w:r>
          </w:p>
        </w:tc>
        <w:tc>
          <w:tcPr>
            <w:tcW w:w="1380" w:type="dxa"/>
          </w:tcPr>
          <w:p w14:paraId="163A1FEC"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50.23 ± 13.8</w:t>
            </w:r>
          </w:p>
        </w:tc>
        <w:tc>
          <w:tcPr>
            <w:tcW w:w="1368" w:type="dxa"/>
          </w:tcPr>
          <w:p w14:paraId="4EE760A6"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51.25 ±14.2</w:t>
            </w:r>
          </w:p>
        </w:tc>
      </w:tr>
      <w:tr w:rsidR="00C25BC1" w:rsidRPr="00F4718D" w14:paraId="3065B535" w14:textId="77777777" w:rsidTr="009C2ED8">
        <w:tc>
          <w:tcPr>
            <w:tcW w:w="1770" w:type="dxa"/>
          </w:tcPr>
          <w:p w14:paraId="7694331F"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Male</w:t>
            </w:r>
          </w:p>
        </w:tc>
        <w:tc>
          <w:tcPr>
            <w:tcW w:w="1380" w:type="dxa"/>
          </w:tcPr>
          <w:p w14:paraId="2E7A1251"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45 (64.3%)</w:t>
            </w:r>
          </w:p>
        </w:tc>
        <w:tc>
          <w:tcPr>
            <w:tcW w:w="1368" w:type="dxa"/>
          </w:tcPr>
          <w:p w14:paraId="1C1D7030"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46 (65.7%)</w:t>
            </w:r>
          </w:p>
        </w:tc>
      </w:tr>
      <w:tr w:rsidR="00C25BC1" w:rsidRPr="00F4718D" w14:paraId="2D379FC7" w14:textId="77777777" w:rsidTr="009C2ED8">
        <w:tc>
          <w:tcPr>
            <w:tcW w:w="1770" w:type="dxa"/>
          </w:tcPr>
          <w:p w14:paraId="48E58EF1"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Female</w:t>
            </w:r>
          </w:p>
        </w:tc>
        <w:tc>
          <w:tcPr>
            <w:tcW w:w="1380" w:type="dxa"/>
          </w:tcPr>
          <w:p w14:paraId="29A9817A"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25 (35.7%)</w:t>
            </w:r>
          </w:p>
        </w:tc>
        <w:tc>
          <w:tcPr>
            <w:tcW w:w="1368" w:type="dxa"/>
          </w:tcPr>
          <w:p w14:paraId="66D8FB90"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24 (34.3%)</w:t>
            </w:r>
          </w:p>
        </w:tc>
      </w:tr>
      <w:tr w:rsidR="00C25BC1" w:rsidRPr="00F4718D" w14:paraId="3353BE87" w14:textId="77777777" w:rsidTr="009C2ED8">
        <w:tc>
          <w:tcPr>
            <w:tcW w:w="1770" w:type="dxa"/>
          </w:tcPr>
          <w:p w14:paraId="49F94E50"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BMI kg/m</w:t>
            </w:r>
            <w:r w:rsidRPr="00F4718D">
              <w:rPr>
                <w:rFonts w:ascii="Times New Roman" w:hAnsi="Times New Roman"/>
                <w:color w:val="000000" w:themeColor="text1"/>
                <w:sz w:val="20"/>
                <w:szCs w:val="20"/>
                <w:vertAlign w:val="superscript"/>
              </w:rPr>
              <w:t>2</w:t>
            </w:r>
          </w:p>
        </w:tc>
        <w:tc>
          <w:tcPr>
            <w:tcW w:w="1380" w:type="dxa"/>
          </w:tcPr>
          <w:p w14:paraId="7C3E35AA"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26.27 ± 3.6</w:t>
            </w:r>
          </w:p>
        </w:tc>
        <w:tc>
          <w:tcPr>
            <w:tcW w:w="1368" w:type="dxa"/>
          </w:tcPr>
          <w:p w14:paraId="799DBC75"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26.60 ± 3.68</w:t>
            </w:r>
          </w:p>
        </w:tc>
      </w:tr>
      <w:tr w:rsidR="00C25BC1" w:rsidRPr="00F4718D" w14:paraId="04CD1474" w14:textId="77777777" w:rsidTr="009C2ED8">
        <w:tc>
          <w:tcPr>
            <w:tcW w:w="1770" w:type="dxa"/>
          </w:tcPr>
          <w:p w14:paraId="2EC11BC8"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Duration of symptoms (weeks)</w:t>
            </w:r>
          </w:p>
        </w:tc>
        <w:tc>
          <w:tcPr>
            <w:tcW w:w="1380" w:type="dxa"/>
          </w:tcPr>
          <w:p w14:paraId="4153A039"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5.17 ± 3.42</w:t>
            </w:r>
          </w:p>
        </w:tc>
        <w:tc>
          <w:tcPr>
            <w:tcW w:w="1368" w:type="dxa"/>
          </w:tcPr>
          <w:p w14:paraId="40367902"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5.74 ± 3.16</w:t>
            </w:r>
          </w:p>
        </w:tc>
      </w:tr>
      <w:tr w:rsidR="00C25BC1" w:rsidRPr="00F4718D" w14:paraId="6ECF3B06" w14:textId="77777777" w:rsidTr="009C2ED8">
        <w:tc>
          <w:tcPr>
            <w:tcW w:w="1770" w:type="dxa"/>
          </w:tcPr>
          <w:p w14:paraId="4A9647A2"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Stone size (mm)</w:t>
            </w:r>
          </w:p>
        </w:tc>
        <w:tc>
          <w:tcPr>
            <w:tcW w:w="1380" w:type="dxa"/>
          </w:tcPr>
          <w:p w14:paraId="0246F31D"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5.48 ± 1.96</w:t>
            </w:r>
          </w:p>
        </w:tc>
        <w:tc>
          <w:tcPr>
            <w:tcW w:w="1368" w:type="dxa"/>
          </w:tcPr>
          <w:p w14:paraId="76E94A2B"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5.57 ± 2.34</w:t>
            </w:r>
          </w:p>
        </w:tc>
      </w:tr>
      <w:tr w:rsidR="00C25BC1" w:rsidRPr="00F4718D" w14:paraId="7F5792F9" w14:textId="77777777" w:rsidTr="009C2ED8">
        <w:tc>
          <w:tcPr>
            <w:tcW w:w="4518" w:type="dxa"/>
            <w:gridSpan w:val="3"/>
          </w:tcPr>
          <w:p w14:paraId="1F183936"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Diabetes Mellitus</w:t>
            </w:r>
          </w:p>
        </w:tc>
      </w:tr>
      <w:tr w:rsidR="00C25BC1" w:rsidRPr="00F4718D" w14:paraId="7D2E5F0F" w14:textId="77777777" w:rsidTr="009C2ED8">
        <w:tc>
          <w:tcPr>
            <w:tcW w:w="1770" w:type="dxa"/>
          </w:tcPr>
          <w:p w14:paraId="5DAE49CD"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Yes</w:t>
            </w:r>
          </w:p>
        </w:tc>
        <w:tc>
          <w:tcPr>
            <w:tcW w:w="1380" w:type="dxa"/>
          </w:tcPr>
          <w:p w14:paraId="02521452"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22 (31.4%)</w:t>
            </w:r>
          </w:p>
        </w:tc>
        <w:tc>
          <w:tcPr>
            <w:tcW w:w="1368" w:type="dxa"/>
          </w:tcPr>
          <w:p w14:paraId="21E22EE9"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27 (38.6%)</w:t>
            </w:r>
          </w:p>
        </w:tc>
      </w:tr>
      <w:tr w:rsidR="00C25BC1" w:rsidRPr="00F4718D" w14:paraId="1CE7C0E5" w14:textId="77777777" w:rsidTr="009C2ED8">
        <w:tc>
          <w:tcPr>
            <w:tcW w:w="1770" w:type="dxa"/>
          </w:tcPr>
          <w:p w14:paraId="7701BF0D"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No</w:t>
            </w:r>
          </w:p>
        </w:tc>
        <w:tc>
          <w:tcPr>
            <w:tcW w:w="1380" w:type="dxa"/>
          </w:tcPr>
          <w:p w14:paraId="190B58A0"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48 (68.6%)</w:t>
            </w:r>
          </w:p>
        </w:tc>
        <w:tc>
          <w:tcPr>
            <w:tcW w:w="1368" w:type="dxa"/>
          </w:tcPr>
          <w:p w14:paraId="6353B230"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43 (61.4%)</w:t>
            </w:r>
          </w:p>
        </w:tc>
      </w:tr>
      <w:tr w:rsidR="00C25BC1" w:rsidRPr="00F4718D" w14:paraId="003269AD" w14:textId="77777777" w:rsidTr="009C2ED8">
        <w:tc>
          <w:tcPr>
            <w:tcW w:w="4518" w:type="dxa"/>
            <w:gridSpan w:val="3"/>
          </w:tcPr>
          <w:p w14:paraId="01DFC26C"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Hypertension</w:t>
            </w:r>
          </w:p>
        </w:tc>
      </w:tr>
      <w:tr w:rsidR="00C25BC1" w:rsidRPr="00F4718D" w14:paraId="3F723EE8" w14:textId="77777777" w:rsidTr="009C2ED8">
        <w:tc>
          <w:tcPr>
            <w:tcW w:w="1770" w:type="dxa"/>
          </w:tcPr>
          <w:p w14:paraId="290CCD6B"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Yes</w:t>
            </w:r>
          </w:p>
        </w:tc>
        <w:tc>
          <w:tcPr>
            <w:tcW w:w="1380" w:type="dxa"/>
          </w:tcPr>
          <w:p w14:paraId="6B315BDA"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31 (44.3%)</w:t>
            </w:r>
          </w:p>
        </w:tc>
        <w:tc>
          <w:tcPr>
            <w:tcW w:w="1368" w:type="dxa"/>
          </w:tcPr>
          <w:p w14:paraId="5F9DAFE8"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36 (51.4%)</w:t>
            </w:r>
          </w:p>
        </w:tc>
      </w:tr>
      <w:tr w:rsidR="00C25BC1" w:rsidRPr="00F4718D" w14:paraId="3D4CADE7" w14:textId="77777777" w:rsidTr="009C2ED8">
        <w:tc>
          <w:tcPr>
            <w:tcW w:w="1770" w:type="dxa"/>
          </w:tcPr>
          <w:p w14:paraId="1CE42C24"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No</w:t>
            </w:r>
          </w:p>
        </w:tc>
        <w:tc>
          <w:tcPr>
            <w:tcW w:w="1380" w:type="dxa"/>
          </w:tcPr>
          <w:p w14:paraId="787E1D18"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39 (55.7%)</w:t>
            </w:r>
          </w:p>
        </w:tc>
        <w:tc>
          <w:tcPr>
            <w:tcW w:w="1368" w:type="dxa"/>
          </w:tcPr>
          <w:p w14:paraId="192F0E84" w14:textId="77777777" w:rsidR="00C25BC1" w:rsidRPr="00F4718D" w:rsidRDefault="00C25BC1" w:rsidP="00C25BC1">
            <w:pPr>
              <w:spacing w:after="0" w:line="240" w:lineRule="auto"/>
              <w:jc w:val="center"/>
              <w:rPr>
                <w:rFonts w:ascii="Times New Roman" w:hAnsi="Times New Roman"/>
                <w:color w:val="000000" w:themeColor="text1"/>
                <w:sz w:val="20"/>
                <w:szCs w:val="20"/>
              </w:rPr>
            </w:pPr>
            <w:r w:rsidRPr="00F4718D">
              <w:rPr>
                <w:rFonts w:ascii="Times New Roman" w:hAnsi="Times New Roman"/>
                <w:color w:val="000000" w:themeColor="text1"/>
                <w:sz w:val="20"/>
                <w:szCs w:val="20"/>
              </w:rPr>
              <w:t>34 (48.6%)</w:t>
            </w:r>
          </w:p>
        </w:tc>
      </w:tr>
    </w:tbl>
    <w:p w14:paraId="60E8B151" w14:textId="59E7689C" w:rsidR="009C2ED8" w:rsidRDefault="009C2ED8" w:rsidP="00EA63E3">
      <w:pPr>
        <w:shd w:val="clear" w:color="auto" w:fill="FFFFFF"/>
        <w:spacing w:before="120" w:after="0" w:line="240" w:lineRule="auto"/>
        <w:jc w:val="both"/>
        <w:rPr>
          <w:rFonts w:ascii="Times New Roman" w:hAnsi="Times New Roman"/>
          <w:b/>
          <w:bCs/>
          <w:color w:val="000000" w:themeColor="text1"/>
          <w:sz w:val="20"/>
          <w:szCs w:val="20"/>
        </w:rPr>
      </w:pPr>
      <w:r w:rsidRPr="00406ACE">
        <w:rPr>
          <w:rFonts w:ascii="Times New Roman" w:hAnsi="Times New Roman"/>
          <w:color w:val="000000" w:themeColor="text1"/>
          <w:sz w:val="20"/>
          <w:szCs w:val="20"/>
        </w:rPr>
        <w:lastRenderedPageBreak/>
        <w:t xml:space="preserve">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retrograde ejaculation was noted in 2 (2.9%) patients and in ESWL it was noted in 8 (11.4%) patients (p-value=0.049).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postural hypotension was noted in 3 (4.3%) patients and in ESWL it was noted in 11 (15.7%) patients </w:t>
      </w:r>
      <w:r>
        <w:rPr>
          <w:rFonts w:ascii="Times New Roman" w:hAnsi="Times New Roman"/>
          <w:color w:val="000000" w:themeColor="text1"/>
          <w:sz w:val="20"/>
          <w:szCs w:val="20"/>
        </w:rPr>
        <w:br/>
      </w:r>
      <w:r w:rsidRPr="00406ACE">
        <w:rPr>
          <w:rFonts w:ascii="Times New Roman" w:hAnsi="Times New Roman"/>
          <w:color w:val="000000" w:themeColor="text1"/>
          <w:sz w:val="20"/>
          <w:szCs w:val="20"/>
        </w:rPr>
        <w:t xml:space="preserve">(p-value=0.024). In </w:t>
      </w:r>
      <w:proofErr w:type="spellStart"/>
      <w:r w:rsidRPr="00406ACE">
        <w:rPr>
          <w:rFonts w:ascii="Times New Roman" w:hAnsi="Times New Roman"/>
          <w:color w:val="000000" w:themeColor="text1"/>
          <w:sz w:val="20"/>
          <w:szCs w:val="20"/>
        </w:rPr>
        <w:t>silodosin</w:t>
      </w:r>
      <w:proofErr w:type="spellEnd"/>
      <w:r w:rsidRPr="00406ACE">
        <w:rPr>
          <w:rFonts w:ascii="Times New Roman" w:hAnsi="Times New Roman"/>
          <w:color w:val="000000" w:themeColor="text1"/>
          <w:sz w:val="20"/>
          <w:szCs w:val="20"/>
        </w:rPr>
        <w:t xml:space="preserve"> group dizziness was noted in 1(1.4%) patients and in ESWL bleeding was noted in 4 (5.3%) patients (p-value=0.172) (Table-2a)</w:t>
      </w:r>
      <w:r w:rsidRPr="00C25BC1">
        <w:rPr>
          <w:rFonts w:ascii="Times New Roman" w:hAnsi="Times New Roman"/>
          <w:bCs/>
          <w:sz w:val="20"/>
          <w:szCs w:val="20"/>
        </w:rPr>
        <w:t>.</w:t>
      </w:r>
    </w:p>
    <w:p w14:paraId="7928CCF8" w14:textId="7AE33DE0" w:rsidR="00C25BC1" w:rsidRDefault="00EA63E3" w:rsidP="00EA63E3">
      <w:pPr>
        <w:shd w:val="clear" w:color="auto" w:fill="FFFFFF"/>
        <w:spacing w:before="120" w:after="0" w:line="240" w:lineRule="auto"/>
        <w:jc w:val="both"/>
        <w:rPr>
          <w:rFonts w:ascii="Times New Roman" w:hAnsi="Times New Roman"/>
          <w:b/>
          <w:bCs/>
          <w:color w:val="000000" w:themeColor="text1"/>
          <w:sz w:val="20"/>
          <w:szCs w:val="20"/>
        </w:rPr>
      </w:pPr>
      <w:r w:rsidRPr="00406ACE">
        <w:rPr>
          <w:rFonts w:ascii="Times New Roman" w:hAnsi="Times New Roman"/>
          <w:b/>
          <w:bCs/>
          <w:color w:val="000000" w:themeColor="text1"/>
          <w:sz w:val="20"/>
          <w:szCs w:val="20"/>
        </w:rPr>
        <w:t>Table</w:t>
      </w:r>
      <w:r>
        <w:rPr>
          <w:rFonts w:ascii="Times New Roman" w:hAnsi="Times New Roman"/>
          <w:b/>
          <w:bCs/>
          <w:color w:val="000000" w:themeColor="text1"/>
          <w:sz w:val="20"/>
          <w:szCs w:val="20"/>
        </w:rPr>
        <w:t xml:space="preserve"> No.</w:t>
      </w:r>
      <w:r w:rsidRPr="00406ACE">
        <w:rPr>
          <w:rFonts w:ascii="Times New Roman" w:hAnsi="Times New Roman"/>
          <w:b/>
          <w:bCs/>
          <w:color w:val="000000" w:themeColor="text1"/>
          <w:sz w:val="20"/>
          <w:szCs w:val="20"/>
        </w:rPr>
        <w:t>2:  Comparison of complications between study groups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3"/>
        <w:gridCol w:w="568"/>
        <w:gridCol w:w="794"/>
        <w:gridCol w:w="747"/>
        <w:gridCol w:w="747"/>
        <w:gridCol w:w="731"/>
      </w:tblGrid>
      <w:tr w:rsidR="00EA63E3" w:rsidRPr="00D75B6C" w14:paraId="2ED9231E" w14:textId="77777777" w:rsidTr="005C00D0">
        <w:trPr>
          <w:cantSplit/>
          <w:jc w:val="center"/>
        </w:trPr>
        <w:tc>
          <w:tcPr>
            <w:tcW w:w="1653" w:type="pct"/>
            <w:gridSpan w:val="2"/>
            <w:vMerge w:val="restart"/>
            <w:shd w:val="clear" w:color="auto" w:fill="FFFFFF"/>
            <w:vAlign w:val="center"/>
          </w:tcPr>
          <w:p w14:paraId="160DEB2F"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Characteristics</w:t>
            </w:r>
          </w:p>
        </w:tc>
        <w:tc>
          <w:tcPr>
            <w:tcW w:w="1708" w:type="pct"/>
            <w:gridSpan w:val="2"/>
            <w:shd w:val="clear" w:color="auto" w:fill="FFFFFF"/>
            <w:vAlign w:val="center"/>
          </w:tcPr>
          <w:p w14:paraId="2F0421E6"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Study Groups</w:t>
            </w:r>
          </w:p>
        </w:tc>
        <w:tc>
          <w:tcPr>
            <w:tcW w:w="828" w:type="pct"/>
            <w:vMerge w:val="restart"/>
            <w:shd w:val="clear" w:color="auto" w:fill="FFFFFF"/>
            <w:vAlign w:val="center"/>
          </w:tcPr>
          <w:p w14:paraId="4C953465"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Total</w:t>
            </w:r>
          </w:p>
        </w:tc>
        <w:tc>
          <w:tcPr>
            <w:tcW w:w="810" w:type="pct"/>
            <w:vMerge w:val="restart"/>
            <w:shd w:val="clear" w:color="auto" w:fill="FFFFFF"/>
            <w:vAlign w:val="center"/>
          </w:tcPr>
          <w:p w14:paraId="1307D73E"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p-value</w:t>
            </w:r>
          </w:p>
        </w:tc>
      </w:tr>
      <w:tr w:rsidR="00EA63E3" w:rsidRPr="00D75B6C" w14:paraId="0847CE1A" w14:textId="77777777" w:rsidTr="005C00D0">
        <w:trPr>
          <w:cantSplit/>
          <w:jc w:val="center"/>
        </w:trPr>
        <w:tc>
          <w:tcPr>
            <w:tcW w:w="1653" w:type="pct"/>
            <w:gridSpan w:val="2"/>
            <w:vMerge/>
            <w:shd w:val="clear" w:color="auto" w:fill="FFFFFF"/>
            <w:vAlign w:val="center"/>
          </w:tcPr>
          <w:p w14:paraId="5B24F536"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0" w:type="pct"/>
            <w:shd w:val="clear" w:color="auto" w:fill="FFFFFF"/>
            <w:vAlign w:val="center"/>
          </w:tcPr>
          <w:p w14:paraId="33E0051D"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roofErr w:type="spellStart"/>
            <w:r w:rsidRPr="00D75B6C">
              <w:rPr>
                <w:rFonts w:ascii="Times New Roman" w:hAnsi="Times New Roman"/>
                <w:color w:val="000000" w:themeColor="text1"/>
                <w:sz w:val="20"/>
                <w:szCs w:val="20"/>
              </w:rPr>
              <w:t>Silodosin</w:t>
            </w:r>
            <w:proofErr w:type="spellEnd"/>
          </w:p>
        </w:tc>
        <w:tc>
          <w:tcPr>
            <w:tcW w:w="828" w:type="pct"/>
            <w:shd w:val="clear" w:color="auto" w:fill="FFFFFF"/>
            <w:vAlign w:val="center"/>
          </w:tcPr>
          <w:p w14:paraId="343103FA"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ESWL</w:t>
            </w:r>
          </w:p>
        </w:tc>
        <w:tc>
          <w:tcPr>
            <w:tcW w:w="828" w:type="pct"/>
            <w:vMerge/>
            <w:shd w:val="clear" w:color="auto" w:fill="FFFFFF"/>
            <w:vAlign w:val="center"/>
          </w:tcPr>
          <w:p w14:paraId="57724A83"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10" w:type="pct"/>
            <w:vMerge/>
            <w:shd w:val="clear" w:color="auto" w:fill="FFFFFF"/>
            <w:vAlign w:val="center"/>
          </w:tcPr>
          <w:p w14:paraId="56A16260"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258C9543" w14:textId="77777777" w:rsidTr="005C00D0">
        <w:trPr>
          <w:cantSplit/>
          <w:jc w:val="center"/>
        </w:trPr>
        <w:tc>
          <w:tcPr>
            <w:tcW w:w="1023" w:type="pct"/>
            <w:vMerge w:val="restart"/>
            <w:shd w:val="clear" w:color="auto" w:fill="FFFFFF"/>
            <w:vAlign w:val="center"/>
          </w:tcPr>
          <w:p w14:paraId="45BA6B06"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Stone Clearance</w:t>
            </w:r>
          </w:p>
        </w:tc>
        <w:tc>
          <w:tcPr>
            <w:tcW w:w="630" w:type="pct"/>
            <w:vMerge w:val="restart"/>
            <w:shd w:val="clear" w:color="auto" w:fill="FFFFFF"/>
            <w:vAlign w:val="center"/>
          </w:tcPr>
          <w:p w14:paraId="1BA8AC22"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Yes</w:t>
            </w:r>
          </w:p>
        </w:tc>
        <w:tc>
          <w:tcPr>
            <w:tcW w:w="880" w:type="pct"/>
            <w:shd w:val="clear" w:color="auto" w:fill="FFFFFF"/>
          </w:tcPr>
          <w:p w14:paraId="30E05DDC"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57</w:t>
            </w:r>
          </w:p>
        </w:tc>
        <w:tc>
          <w:tcPr>
            <w:tcW w:w="828" w:type="pct"/>
            <w:shd w:val="clear" w:color="auto" w:fill="FFFFFF"/>
          </w:tcPr>
          <w:p w14:paraId="2A7D7BAB"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44</w:t>
            </w:r>
          </w:p>
        </w:tc>
        <w:tc>
          <w:tcPr>
            <w:tcW w:w="828" w:type="pct"/>
            <w:shd w:val="clear" w:color="auto" w:fill="FFFFFF"/>
          </w:tcPr>
          <w:p w14:paraId="2AFE122F"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101</w:t>
            </w:r>
          </w:p>
        </w:tc>
        <w:tc>
          <w:tcPr>
            <w:tcW w:w="810" w:type="pct"/>
            <w:vMerge w:val="restart"/>
            <w:shd w:val="clear" w:color="auto" w:fill="FFFFFF"/>
            <w:vAlign w:val="center"/>
          </w:tcPr>
          <w:p w14:paraId="700C5E5A"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0.014</w:t>
            </w:r>
          </w:p>
        </w:tc>
      </w:tr>
      <w:tr w:rsidR="00EA63E3" w:rsidRPr="00D75B6C" w14:paraId="3BAE546C" w14:textId="77777777" w:rsidTr="005C00D0">
        <w:trPr>
          <w:cantSplit/>
          <w:jc w:val="center"/>
        </w:trPr>
        <w:tc>
          <w:tcPr>
            <w:tcW w:w="1023" w:type="pct"/>
            <w:vMerge/>
            <w:shd w:val="clear" w:color="auto" w:fill="FFFFFF"/>
            <w:vAlign w:val="center"/>
          </w:tcPr>
          <w:p w14:paraId="1D46FAD7"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shd w:val="clear" w:color="auto" w:fill="FFFFFF"/>
            <w:vAlign w:val="center"/>
          </w:tcPr>
          <w:p w14:paraId="4711D93B"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0" w:type="pct"/>
            <w:shd w:val="clear" w:color="auto" w:fill="FFFFFF"/>
          </w:tcPr>
          <w:p w14:paraId="12C77F15"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81.4%</w:t>
            </w:r>
          </w:p>
        </w:tc>
        <w:tc>
          <w:tcPr>
            <w:tcW w:w="828" w:type="pct"/>
            <w:shd w:val="clear" w:color="auto" w:fill="FFFFFF"/>
          </w:tcPr>
          <w:p w14:paraId="0A630985"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62.9%</w:t>
            </w:r>
          </w:p>
        </w:tc>
        <w:tc>
          <w:tcPr>
            <w:tcW w:w="828" w:type="pct"/>
            <w:shd w:val="clear" w:color="auto" w:fill="FFFFFF"/>
          </w:tcPr>
          <w:p w14:paraId="1470F256"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72.1%</w:t>
            </w:r>
          </w:p>
        </w:tc>
        <w:tc>
          <w:tcPr>
            <w:tcW w:w="810" w:type="pct"/>
            <w:vMerge/>
            <w:shd w:val="clear" w:color="auto" w:fill="FFFFFF"/>
            <w:vAlign w:val="center"/>
          </w:tcPr>
          <w:p w14:paraId="4C0D7780"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19B20D58" w14:textId="77777777" w:rsidTr="005C00D0">
        <w:trPr>
          <w:cantSplit/>
          <w:jc w:val="center"/>
        </w:trPr>
        <w:tc>
          <w:tcPr>
            <w:tcW w:w="1023" w:type="pct"/>
            <w:vMerge/>
            <w:shd w:val="clear" w:color="auto" w:fill="FFFFFF"/>
            <w:vAlign w:val="center"/>
          </w:tcPr>
          <w:p w14:paraId="29E994CB"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val="restart"/>
            <w:shd w:val="clear" w:color="auto" w:fill="FFFFFF"/>
            <w:vAlign w:val="center"/>
          </w:tcPr>
          <w:p w14:paraId="00FDF642"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No</w:t>
            </w:r>
          </w:p>
        </w:tc>
        <w:tc>
          <w:tcPr>
            <w:tcW w:w="880" w:type="pct"/>
            <w:shd w:val="clear" w:color="auto" w:fill="FFFFFF"/>
          </w:tcPr>
          <w:p w14:paraId="29DCF288"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13</w:t>
            </w:r>
          </w:p>
        </w:tc>
        <w:tc>
          <w:tcPr>
            <w:tcW w:w="828" w:type="pct"/>
            <w:shd w:val="clear" w:color="auto" w:fill="FFFFFF"/>
          </w:tcPr>
          <w:p w14:paraId="1C5119DC"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26</w:t>
            </w:r>
          </w:p>
        </w:tc>
        <w:tc>
          <w:tcPr>
            <w:tcW w:w="828" w:type="pct"/>
            <w:shd w:val="clear" w:color="auto" w:fill="FFFFFF"/>
          </w:tcPr>
          <w:p w14:paraId="6E59D2B7"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39</w:t>
            </w:r>
          </w:p>
        </w:tc>
        <w:tc>
          <w:tcPr>
            <w:tcW w:w="810" w:type="pct"/>
            <w:vMerge/>
            <w:shd w:val="clear" w:color="auto" w:fill="FFFFFF"/>
            <w:vAlign w:val="center"/>
          </w:tcPr>
          <w:p w14:paraId="06F5AB1C"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5114242D" w14:textId="77777777" w:rsidTr="005C00D0">
        <w:trPr>
          <w:cantSplit/>
          <w:jc w:val="center"/>
        </w:trPr>
        <w:tc>
          <w:tcPr>
            <w:tcW w:w="1023" w:type="pct"/>
            <w:vMerge/>
            <w:shd w:val="clear" w:color="auto" w:fill="FFFFFF"/>
            <w:vAlign w:val="center"/>
          </w:tcPr>
          <w:p w14:paraId="5EB696F9"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shd w:val="clear" w:color="auto" w:fill="FFFFFF"/>
            <w:vAlign w:val="center"/>
          </w:tcPr>
          <w:p w14:paraId="1DCABC87"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0" w:type="pct"/>
            <w:shd w:val="clear" w:color="auto" w:fill="FFFFFF"/>
          </w:tcPr>
          <w:p w14:paraId="05AF5A5E"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18.6%</w:t>
            </w:r>
          </w:p>
        </w:tc>
        <w:tc>
          <w:tcPr>
            <w:tcW w:w="828" w:type="pct"/>
            <w:shd w:val="clear" w:color="auto" w:fill="FFFFFF"/>
          </w:tcPr>
          <w:p w14:paraId="332A7B07"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37.1%</w:t>
            </w:r>
          </w:p>
        </w:tc>
        <w:tc>
          <w:tcPr>
            <w:tcW w:w="828" w:type="pct"/>
            <w:shd w:val="clear" w:color="auto" w:fill="FFFFFF"/>
          </w:tcPr>
          <w:p w14:paraId="7FBE7BD4"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27.9%</w:t>
            </w:r>
          </w:p>
        </w:tc>
        <w:tc>
          <w:tcPr>
            <w:tcW w:w="810" w:type="pct"/>
            <w:vMerge/>
            <w:shd w:val="clear" w:color="auto" w:fill="FFFFFF"/>
            <w:vAlign w:val="center"/>
          </w:tcPr>
          <w:p w14:paraId="49A16E60"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04DDC457" w14:textId="77777777" w:rsidTr="005C00D0">
        <w:trPr>
          <w:cantSplit/>
          <w:jc w:val="center"/>
        </w:trPr>
        <w:tc>
          <w:tcPr>
            <w:tcW w:w="1023" w:type="pct"/>
            <w:vMerge w:val="restart"/>
            <w:shd w:val="clear" w:color="auto" w:fill="FFFFFF"/>
            <w:vAlign w:val="center"/>
          </w:tcPr>
          <w:p w14:paraId="0CBCC13F"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Pain</w:t>
            </w:r>
          </w:p>
        </w:tc>
        <w:tc>
          <w:tcPr>
            <w:tcW w:w="630" w:type="pct"/>
            <w:vMerge w:val="restart"/>
            <w:shd w:val="clear" w:color="auto" w:fill="FFFFFF"/>
            <w:vAlign w:val="center"/>
          </w:tcPr>
          <w:p w14:paraId="404E3AC5"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Yes</w:t>
            </w:r>
          </w:p>
        </w:tc>
        <w:tc>
          <w:tcPr>
            <w:tcW w:w="880" w:type="pct"/>
            <w:shd w:val="clear" w:color="auto" w:fill="FFFFFF"/>
          </w:tcPr>
          <w:p w14:paraId="143169D7"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30</w:t>
            </w:r>
          </w:p>
        </w:tc>
        <w:tc>
          <w:tcPr>
            <w:tcW w:w="828" w:type="pct"/>
            <w:shd w:val="clear" w:color="auto" w:fill="FFFFFF"/>
          </w:tcPr>
          <w:p w14:paraId="46B62184"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45</w:t>
            </w:r>
          </w:p>
        </w:tc>
        <w:tc>
          <w:tcPr>
            <w:tcW w:w="828" w:type="pct"/>
            <w:shd w:val="clear" w:color="auto" w:fill="FFFFFF"/>
          </w:tcPr>
          <w:p w14:paraId="54309892"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75</w:t>
            </w:r>
          </w:p>
        </w:tc>
        <w:tc>
          <w:tcPr>
            <w:tcW w:w="810" w:type="pct"/>
            <w:vMerge w:val="restart"/>
            <w:shd w:val="clear" w:color="auto" w:fill="FFFFFF"/>
            <w:vAlign w:val="center"/>
          </w:tcPr>
          <w:p w14:paraId="675A0E26"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0.011</w:t>
            </w:r>
          </w:p>
        </w:tc>
      </w:tr>
      <w:tr w:rsidR="00EA63E3" w:rsidRPr="00D75B6C" w14:paraId="294C92A3" w14:textId="77777777" w:rsidTr="005C00D0">
        <w:trPr>
          <w:cantSplit/>
          <w:jc w:val="center"/>
        </w:trPr>
        <w:tc>
          <w:tcPr>
            <w:tcW w:w="1023" w:type="pct"/>
            <w:vMerge/>
            <w:shd w:val="clear" w:color="auto" w:fill="FFFFFF"/>
            <w:vAlign w:val="center"/>
          </w:tcPr>
          <w:p w14:paraId="4AC1ECBC"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shd w:val="clear" w:color="auto" w:fill="FFFFFF"/>
            <w:vAlign w:val="center"/>
          </w:tcPr>
          <w:p w14:paraId="0CA3CBCE"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0" w:type="pct"/>
            <w:shd w:val="clear" w:color="auto" w:fill="FFFFFF"/>
          </w:tcPr>
          <w:p w14:paraId="02CE59B5"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42.9%</w:t>
            </w:r>
          </w:p>
        </w:tc>
        <w:tc>
          <w:tcPr>
            <w:tcW w:w="828" w:type="pct"/>
            <w:shd w:val="clear" w:color="auto" w:fill="FFFFFF"/>
          </w:tcPr>
          <w:p w14:paraId="41542D40"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64.3%</w:t>
            </w:r>
          </w:p>
        </w:tc>
        <w:tc>
          <w:tcPr>
            <w:tcW w:w="828" w:type="pct"/>
            <w:shd w:val="clear" w:color="auto" w:fill="FFFFFF"/>
          </w:tcPr>
          <w:p w14:paraId="5558C871"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53.6%</w:t>
            </w:r>
          </w:p>
        </w:tc>
        <w:tc>
          <w:tcPr>
            <w:tcW w:w="810" w:type="pct"/>
            <w:vMerge/>
            <w:shd w:val="clear" w:color="auto" w:fill="FFFFFF"/>
            <w:vAlign w:val="center"/>
          </w:tcPr>
          <w:p w14:paraId="4A0E7FE0"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17AA23AE" w14:textId="77777777" w:rsidTr="005C00D0">
        <w:trPr>
          <w:cantSplit/>
          <w:jc w:val="center"/>
        </w:trPr>
        <w:tc>
          <w:tcPr>
            <w:tcW w:w="1023" w:type="pct"/>
            <w:vMerge/>
            <w:shd w:val="clear" w:color="auto" w:fill="FFFFFF"/>
            <w:vAlign w:val="center"/>
          </w:tcPr>
          <w:p w14:paraId="79A23E05"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val="restart"/>
            <w:shd w:val="clear" w:color="auto" w:fill="FFFFFF"/>
            <w:vAlign w:val="center"/>
          </w:tcPr>
          <w:p w14:paraId="6032389B"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No</w:t>
            </w:r>
          </w:p>
        </w:tc>
        <w:tc>
          <w:tcPr>
            <w:tcW w:w="880" w:type="pct"/>
            <w:shd w:val="clear" w:color="auto" w:fill="FFFFFF"/>
          </w:tcPr>
          <w:p w14:paraId="01B276A4"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40</w:t>
            </w:r>
          </w:p>
        </w:tc>
        <w:tc>
          <w:tcPr>
            <w:tcW w:w="828" w:type="pct"/>
            <w:shd w:val="clear" w:color="auto" w:fill="FFFFFF"/>
          </w:tcPr>
          <w:p w14:paraId="367E2D5F"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25</w:t>
            </w:r>
          </w:p>
        </w:tc>
        <w:tc>
          <w:tcPr>
            <w:tcW w:w="828" w:type="pct"/>
            <w:shd w:val="clear" w:color="auto" w:fill="FFFFFF"/>
          </w:tcPr>
          <w:p w14:paraId="219F6D68"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65</w:t>
            </w:r>
          </w:p>
        </w:tc>
        <w:tc>
          <w:tcPr>
            <w:tcW w:w="810" w:type="pct"/>
            <w:vMerge/>
            <w:shd w:val="clear" w:color="auto" w:fill="FFFFFF"/>
            <w:vAlign w:val="center"/>
          </w:tcPr>
          <w:p w14:paraId="7C34FBBB"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2FF3223E" w14:textId="77777777" w:rsidTr="005C00D0">
        <w:trPr>
          <w:cantSplit/>
          <w:jc w:val="center"/>
        </w:trPr>
        <w:tc>
          <w:tcPr>
            <w:tcW w:w="1023" w:type="pct"/>
            <w:vMerge/>
            <w:shd w:val="clear" w:color="auto" w:fill="FFFFFF"/>
            <w:vAlign w:val="center"/>
          </w:tcPr>
          <w:p w14:paraId="75278FAB"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shd w:val="clear" w:color="auto" w:fill="FFFFFF"/>
            <w:vAlign w:val="center"/>
          </w:tcPr>
          <w:p w14:paraId="09BF7B93"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0" w:type="pct"/>
            <w:shd w:val="clear" w:color="auto" w:fill="FFFFFF"/>
          </w:tcPr>
          <w:p w14:paraId="11F471F9"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57.1%</w:t>
            </w:r>
          </w:p>
        </w:tc>
        <w:tc>
          <w:tcPr>
            <w:tcW w:w="828" w:type="pct"/>
            <w:shd w:val="clear" w:color="auto" w:fill="FFFFFF"/>
          </w:tcPr>
          <w:p w14:paraId="69C52071"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35.7%</w:t>
            </w:r>
          </w:p>
        </w:tc>
        <w:tc>
          <w:tcPr>
            <w:tcW w:w="828" w:type="pct"/>
            <w:shd w:val="clear" w:color="auto" w:fill="FFFFFF"/>
          </w:tcPr>
          <w:p w14:paraId="4A7A77BA"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46.4%</w:t>
            </w:r>
          </w:p>
        </w:tc>
        <w:tc>
          <w:tcPr>
            <w:tcW w:w="810" w:type="pct"/>
            <w:vMerge/>
            <w:shd w:val="clear" w:color="auto" w:fill="FFFFFF"/>
            <w:vAlign w:val="center"/>
          </w:tcPr>
          <w:p w14:paraId="574FEAE4"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2F7F9392" w14:textId="77777777" w:rsidTr="005C00D0">
        <w:trPr>
          <w:cantSplit/>
          <w:jc w:val="center"/>
        </w:trPr>
        <w:tc>
          <w:tcPr>
            <w:tcW w:w="1023" w:type="pct"/>
            <w:vMerge w:val="restart"/>
            <w:shd w:val="clear" w:color="auto" w:fill="FFFFFF"/>
            <w:vAlign w:val="center"/>
          </w:tcPr>
          <w:p w14:paraId="1D757034"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Bleeding</w:t>
            </w:r>
          </w:p>
        </w:tc>
        <w:tc>
          <w:tcPr>
            <w:tcW w:w="630" w:type="pct"/>
            <w:vMerge w:val="restart"/>
            <w:shd w:val="clear" w:color="auto" w:fill="FFFFFF"/>
            <w:vAlign w:val="center"/>
          </w:tcPr>
          <w:p w14:paraId="3D5E3FE6"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Yes</w:t>
            </w:r>
          </w:p>
        </w:tc>
        <w:tc>
          <w:tcPr>
            <w:tcW w:w="880" w:type="pct"/>
            <w:shd w:val="clear" w:color="auto" w:fill="FFFFFF"/>
          </w:tcPr>
          <w:p w14:paraId="63C63F8E"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24</w:t>
            </w:r>
          </w:p>
        </w:tc>
        <w:tc>
          <w:tcPr>
            <w:tcW w:w="828" w:type="pct"/>
            <w:shd w:val="clear" w:color="auto" w:fill="FFFFFF"/>
          </w:tcPr>
          <w:p w14:paraId="47812518"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40</w:t>
            </w:r>
          </w:p>
        </w:tc>
        <w:tc>
          <w:tcPr>
            <w:tcW w:w="828" w:type="pct"/>
            <w:shd w:val="clear" w:color="auto" w:fill="FFFFFF"/>
          </w:tcPr>
          <w:p w14:paraId="4078E2E2"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64</w:t>
            </w:r>
          </w:p>
        </w:tc>
        <w:tc>
          <w:tcPr>
            <w:tcW w:w="810" w:type="pct"/>
            <w:vMerge w:val="restart"/>
            <w:shd w:val="clear" w:color="auto" w:fill="FFFFFF"/>
            <w:vAlign w:val="center"/>
          </w:tcPr>
          <w:p w14:paraId="78A4D7C8"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p w14:paraId="66F71222"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0.007</w:t>
            </w:r>
          </w:p>
        </w:tc>
      </w:tr>
      <w:tr w:rsidR="00EA63E3" w:rsidRPr="00D75B6C" w14:paraId="0358FC2E" w14:textId="77777777" w:rsidTr="005C00D0">
        <w:trPr>
          <w:cantSplit/>
          <w:jc w:val="center"/>
        </w:trPr>
        <w:tc>
          <w:tcPr>
            <w:tcW w:w="1023" w:type="pct"/>
            <w:vMerge/>
            <w:shd w:val="clear" w:color="auto" w:fill="FFFFFF"/>
            <w:vAlign w:val="center"/>
          </w:tcPr>
          <w:p w14:paraId="4C4D0D1F"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shd w:val="clear" w:color="auto" w:fill="FFFFFF"/>
            <w:vAlign w:val="center"/>
          </w:tcPr>
          <w:p w14:paraId="42FD4A3C"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0" w:type="pct"/>
            <w:shd w:val="clear" w:color="auto" w:fill="FFFFFF"/>
          </w:tcPr>
          <w:p w14:paraId="0A15AFD3"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34.3%</w:t>
            </w:r>
          </w:p>
        </w:tc>
        <w:tc>
          <w:tcPr>
            <w:tcW w:w="828" w:type="pct"/>
            <w:shd w:val="clear" w:color="auto" w:fill="FFFFFF"/>
          </w:tcPr>
          <w:p w14:paraId="7D06E4D3"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57.1%</w:t>
            </w:r>
          </w:p>
        </w:tc>
        <w:tc>
          <w:tcPr>
            <w:tcW w:w="828" w:type="pct"/>
            <w:shd w:val="clear" w:color="auto" w:fill="FFFFFF"/>
          </w:tcPr>
          <w:p w14:paraId="0C85752E"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45.7%</w:t>
            </w:r>
          </w:p>
        </w:tc>
        <w:tc>
          <w:tcPr>
            <w:tcW w:w="810" w:type="pct"/>
            <w:vMerge/>
            <w:shd w:val="clear" w:color="auto" w:fill="FFFFFF"/>
            <w:vAlign w:val="center"/>
          </w:tcPr>
          <w:p w14:paraId="76ED295E"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5CA38BC0" w14:textId="77777777" w:rsidTr="005C00D0">
        <w:trPr>
          <w:cantSplit/>
          <w:jc w:val="center"/>
        </w:trPr>
        <w:tc>
          <w:tcPr>
            <w:tcW w:w="1023" w:type="pct"/>
            <w:vMerge/>
            <w:shd w:val="clear" w:color="auto" w:fill="FFFFFF"/>
            <w:vAlign w:val="center"/>
          </w:tcPr>
          <w:p w14:paraId="07CF1C19"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val="restart"/>
            <w:shd w:val="clear" w:color="auto" w:fill="FFFFFF"/>
            <w:vAlign w:val="center"/>
          </w:tcPr>
          <w:p w14:paraId="2F75A514"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No</w:t>
            </w:r>
          </w:p>
        </w:tc>
        <w:tc>
          <w:tcPr>
            <w:tcW w:w="880" w:type="pct"/>
            <w:shd w:val="clear" w:color="auto" w:fill="FFFFFF"/>
          </w:tcPr>
          <w:p w14:paraId="4F4ABA5E"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46</w:t>
            </w:r>
          </w:p>
        </w:tc>
        <w:tc>
          <w:tcPr>
            <w:tcW w:w="828" w:type="pct"/>
            <w:shd w:val="clear" w:color="auto" w:fill="FFFFFF"/>
          </w:tcPr>
          <w:p w14:paraId="00DC9AA5"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30</w:t>
            </w:r>
          </w:p>
        </w:tc>
        <w:tc>
          <w:tcPr>
            <w:tcW w:w="828" w:type="pct"/>
            <w:shd w:val="clear" w:color="auto" w:fill="FFFFFF"/>
          </w:tcPr>
          <w:p w14:paraId="2A254E09"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76</w:t>
            </w:r>
          </w:p>
        </w:tc>
        <w:tc>
          <w:tcPr>
            <w:tcW w:w="810" w:type="pct"/>
            <w:vMerge/>
            <w:shd w:val="clear" w:color="auto" w:fill="FFFFFF"/>
            <w:vAlign w:val="center"/>
          </w:tcPr>
          <w:p w14:paraId="742F7B8B"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EA63E3" w:rsidRPr="00D75B6C" w14:paraId="6B32758D" w14:textId="77777777" w:rsidTr="005C00D0">
        <w:trPr>
          <w:cantSplit/>
          <w:jc w:val="center"/>
        </w:trPr>
        <w:tc>
          <w:tcPr>
            <w:tcW w:w="1023" w:type="pct"/>
            <w:vMerge/>
            <w:shd w:val="clear" w:color="auto" w:fill="FFFFFF"/>
            <w:vAlign w:val="center"/>
          </w:tcPr>
          <w:p w14:paraId="09353DEA"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30" w:type="pct"/>
            <w:vMerge/>
            <w:shd w:val="clear" w:color="auto" w:fill="FFFFFF"/>
            <w:vAlign w:val="center"/>
          </w:tcPr>
          <w:p w14:paraId="5A94E278"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0" w:type="pct"/>
            <w:shd w:val="clear" w:color="auto" w:fill="FFFFFF"/>
          </w:tcPr>
          <w:p w14:paraId="1CC0F2BB"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65.7%</w:t>
            </w:r>
          </w:p>
        </w:tc>
        <w:tc>
          <w:tcPr>
            <w:tcW w:w="828" w:type="pct"/>
            <w:shd w:val="clear" w:color="auto" w:fill="FFFFFF"/>
          </w:tcPr>
          <w:p w14:paraId="312CC14F"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42.9%</w:t>
            </w:r>
          </w:p>
        </w:tc>
        <w:tc>
          <w:tcPr>
            <w:tcW w:w="828" w:type="pct"/>
            <w:shd w:val="clear" w:color="auto" w:fill="FFFFFF"/>
          </w:tcPr>
          <w:p w14:paraId="1D00B138"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D75B6C">
              <w:rPr>
                <w:rFonts w:ascii="Times New Roman" w:hAnsi="Times New Roman"/>
                <w:color w:val="000000" w:themeColor="text1"/>
                <w:sz w:val="20"/>
                <w:szCs w:val="20"/>
              </w:rPr>
              <w:t>54.3%</w:t>
            </w:r>
          </w:p>
        </w:tc>
        <w:tc>
          <w:tcPr>
            <w:tcW w:w="810" w:type="pct"/>
            <w:vMerge/>
            <w:shd w:val="clear" w:color="auto" w:fill="FFFFFF"/>
            <w:vAlign w:val="center"/>
          </w:tcPr>
          <w:p w14:paraId="3E9B69B1" w14:textId="77777777" w:rsidR="00EA63E3" w:rsidRPr="00D75B6C" w:rsidRDefault="00EA63E3"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bl>
    <w:p w14:paraId="7AC9C4EA" w14:textId="3506285C" w:rsidR="00EA63E3" w:rsidRDefault="005C00D0" w:rsidP="005C00D0">
      <w:pPr>
        <w:shd w:val="clear" w:color="auto" w:fill="FFFFFF"/>
        <w:spacing w:before="120" w:after="0" w:line="240" w:lineRule="auto"/>
        <w:jc w:val="both"/>
        <w:rPr>
          <w:rFonts w:ascii="Times New Roman" w:hAnsi="Times New Roman"/>
          <w:b/>
          <w:bCs/>
          <w:color w:val="000000" w:themeColor="text1"/>
          <w:sz w:val="20"/>
          <w:szCs w:val="20"/>
        </w:rPr>
      </w:pPr>
      <w:r w:rsidRPr="00406ACE">
        <w:rPr>
          <w:rFonts w:ascii="Times New Roman" w:hAnsi="Times New Roman"/>
          <w:b/>
          <w:bCs/>
          <w:color w:val="000000" w:themeColor="text1"/>
          <w:sz w:val="20"/>
          <w:szCs w:val="20"/>
        </w:rPr>
        <w:t>Table</w:t>
      </w:r>
      <w:r>
        <w:rPr>
          <w:rFonts w:ascii="Times New Roman" w:hAnsi="Times New Roman"/>
          <w:b/>
          <w:bCs/>
          <w:color w:val="000000" w:themeColor="text1"/>
          <w:sz w:val="20"/>
          <w:szCs w:val="20"/>
        </w:rPr>
        <w:t xml:space="preserve"> No.</w:t>
      </w:r>
      <w:r w:rsidRPr="00406ACE">
        <w:rPr>
          <w:rFonts w:ascii="Times New Roman" w:hAnsi="Times New Roman"/>
          <w:b/>
          <w:bCs/>
          <w:color w:val="000000" w:themeColor="text1"/>
          <w:sz w:val="20"/>
          <w:szCs w:val="20"/>
        </w:rPr>
        <w:t>3:  Comparison of complications between study groups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4"/>
        <w:gridCol w:w="587"/>
        <w:gridCol w:w="801"/>
        <w:gridCol w:w="750"/>
        <w:gridCol w:w="694"/>
        <w:gridCol w:w="554"/>
      </w:tblGrid>
      <w:tr w:rsidR="005C00D0" w:rsidRPr="00AF28D8" w14:paraId="2E8A6D79" w14:textId="77777777" w:rsidTr="003E47D0">
        <w:trPr>
          <w:cantSplit/>
          <w:jc w:val="center"/>
        </w:trPr>
        <w:tc>
          <w:tcPr>
            <w:tcW w:w="1898" w:type="pct"/>
            <w:gridSpan w:val="2"/>
            <w:vMerge w:val="restart"/>
            <w:shd w:val="clear" w:color="auto" w:fill="FFFFFF"/>
            <w:vAlign w:val="center"/>
          </w:tcPr>
          <w:p w14:paraId="2930CCD2"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Characteristics</w:t>
            </w:r>
          </w:p>
        </w:tc>
        <w:tc>
          <w:tcPr>
            <w:tcW w:w="1719" w:type="pct"/>
            <w:gridSpan w:val="2"/>
            <w:shd w:val="clear" w:color="auto" w:fill="FFFFFF"/>
            <w:vAlign w:val="center"/>
          </w:tcPr>
          <w:p w14:paraId="502E6968"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Study Groups</w:t>
            </w:r>
          </w:p>
        </w:tc>
        <w:tc>
          <w:tcPr>
            <w:tcW w:w="769" w:type="pct"/>
            <w:vMerge w:val="restart"/>
            <w:shd w:val="clear" w:color="auto" w:fill="FFFFFF"/>
            <w:vAlign w:val="center"/>
          </w:tcPr>
          <w:p w14:paraId="1F8EA1CF"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Total</w:t>
            </w:r>
          </w:p>
        </w:tc>
        <w:tc>
          <w:tcPr>
            <w:tcW w:w="614" w:type="pct"/>
            <w:vMerge w:val="restart"/>
            <w:shd w:val="clear" w:color="auto" w:fill="FFFFFF"/>
            <w:vAlign w:val="center"/>
          </w:tcPr>
          <w:p w14:paraId="3DE252AC"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p-value</w:t>
            </w:r>
          </w:p>
        </w:tc>
      </w:tr>
      <w:tr w:rsidR="005C00D0" w:rsidRPr="00AF28D8" w14:paraId="404440B6" w14:textId="77777777" w:rsidTr="003E47D0">
        <w:trPr>
          <w:cantSplit/>
          <w:jc w:val="center"/>
        </w:trPr>
        <w:tc>
          <w:tcPr>
            <w:tcW w:w="1898" w:type="pct"/>
            <w:gridSpan w:val="2"/>
            <w:vMerge/>
            <w:shd w:val="clear" w:color="auto" w:fill="FFFFFF"/>
            <w:vAlign w:val="center"/>
          </w:tcPr>
          <w:p w14:paraId="0F967E6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8" w:type="pct"/>
            <w:shd w:val="clear" w:color="auto" w:fill="FFFFFF"/>
            <w:vAlign w:val="center"/>
          </w:tcPr>
          <w:p w14:paraId="1B7BAE74"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roofErr w:type="spellStart"/>
            <w:r w:rsidRPr="00AF28D8">
              <w:rPr>
                <w:rFonts w:ascii="Times New Roman" w:hAnsi="Times New Roman"/>
                <w:color w:val="000000" w:themeColor="text1"/>
                <w:sz w:val="20"/>
                <w:szCs w:val="20"/>
              </w:rPr>
              <w:t>Silodosin</w:t>
            </w:r>
            <w:proofErr w:type="spellEnd"/>
          </w:p>
        </w:tc>
        <w:tc>
          <w:tcPr>
            <w:tcW w:w="831" w:type="pct"/>
            <w:shd w:val="clear" w:color="auto" w:fill="FFFFFF"/>
            <w:vAlign w:val="center"/>
          </w:tcPr>
          <w:p w14:paraId="72E04FBC"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ESWL</w:t>
            </w:r>
          </w:p>
        </w:tc>
        <w:tc>
          <w:tcPr>
            <w:tcW w:w="769" w:type="pct"/>
            <w:vMerge/>
            <w:shd w:val="clear" w:color="auto" w:fill="FFFFFF"/>
            <w:vAlign w:val="center"/>
          </w:tcPr>
          <w:p w14:paraId="225FD6F6"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14" w:type="pct"/>
            <w:vMerge/>
            <w:shd w:val="clear" w:color="auto" w:fill="FFFFFF"/>
            <w:vAlign w:val="center"/>
          </w:tcPr>
          <w:p w14:paraId="51C651FD"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7D0F4A35" w14:textId="77777777" w:rsidTr="003E47D0">
        <w:trPr>
          <w:cantSplit/>
          <w:jc w:val="center"/>
        </w:trPr>
        <w:tc>
          <w:tcPr>
            <w:tcW w:w="1247" w:type="pct"/>
            <w:vMerge w:val="restart"/>
            <w:shd w:val="clear" w:color="auto" w:fill="FFFFFF"/>
            <w:vAlign w:val="center"/>
          </w:tcPr>
          <w:p w14:paraId="15734BE1"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Retrograde Ejaculation</w:t>
            </w:r>
          </w:p>
        </w:tc>
        <w:tc>
          <w:tcPr>
            <w:tcW w:w="651" w:type="pct"/>
            <w:vMerge w:val="restart"/>
            <w:shd w:val="clear" w:color="auto" w:fill="FFFFFF"/>
            <w:vAlign w:val="center"/>
          </w:tcPr>
          <w:p w14:paraId="0332AE57"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Yes</w:t>
            </w:r>
          </w:p>
        </w:tc>
        <w:tc>
          <w:tcPr>
            <w:tcW w:w="888" w:type="pct"/>
            <w:shd w:val="clear" w:color="auto" w:fill="FFFFFF"/>
          </w:tcPr>
          <w:p w14:paraId="4A56EA8A"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2</w:t>
            </w:r>
          </w:p>
        </w:tc>
        <w:tc>
          <w:tcPr>
            <w:tcW w:w="831" w:type="pct"/>
            <w:shd w:val="clear" w:color="auto" w:fill="FFFFFF"/>
          </w:tcPr>
          <w:p w14:paraId="03708D0D"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8</w:t>
            </w:r>
          </w:p>
        </w:tc>
        <w:tc>
          <w:tcPr>
            <w:tcW w:w="769" w:type="pct"/>
            <w:shd w:val="clear" w:color="auto" w:fill="FFFFFF"/>
          </w:tcPr>
          <w:p w14:paraId="0FDFD8D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10</w:t>
            </w:r>
          </w:p>
        </w:tc>
        <w:tc>
          <w:tcPr>
            <w:tcW w:w="614" w:type="pct"/>
            <w:vMerge w:val="restart"/>
            <w:shd w:val="clear" w:color="auto" w:fill="FFFFFF"/>
            <w:vAlign w:val="center"/>
          </w:tcPr>
          <w:p w14:paraId="198E2432"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0.049</w:t>
            </w:r>
          </w:p>
        </w:tc>
      </w:tr>
      <w:tr w:rsidR="005C00D0" w:rsidRPr="00AF28D8" w14:paraId="13D0F714" w14:textId="77777777" w:rsidTr="003E47D0">
        <w:trPr>
          <w:cantSplit/>
          <w:jc w:val="center"/>
        </w:trPr>
        <w:tc>
          <w:tcPr>
            <w:tcW w:w="1247" w:type="pct"/>
            <w:vMerge/>
            <w:shd w:val="clear" w:color="auto" w:fill="FFFFFF"/>
            <w:vAlign w:val="center"/>
          </w:tcPr>
          <w:p w14:paraId="4E9ECE5C"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shd w:val="clear" w:color="auto" w:fill="FFFFFF"/>
            <w:vAlign w:val="center"/>
          </w:tcPr>
          <w:p w14:paraId="3D5F8A0C"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8" w:type="pct"/>
            <w:shd w:val="clear" w:color="auto" w:fill="FFFFFF"/>
          </w:tcPr>
          <w:p w14:paraId="153FB40C"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2.9%</w:t>
            </w:r>
          </w:p>
        </w:tc>
        <w:tc>
          <w:tcPr>
            <w:tcW w:w="831" w:type="pct"/>
            <w:shd w:val="clear" w:color="auto" w:fill="FFFFFF"/>
          </w:tcPr>
          <w:p w14:paraId="47EAE0FD"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11.4%</w:t>
            </w:r>
          </w:p>
        </w:tc>
        <w:tc>
          <w:tcPr>
            <w:tcW w:w="769" w:type="pct"/>
            <w:shd w:val="clear" w:color="auto" w:fill="FFFFFF"/>
          </w:tcPr>
          <w:p w14:paraId="18C61F5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7.1%</w:t>
            </w:r>
          </w:p>
        </w:tc>
        <w:tc>
          <w:tcPr>
            <w:tcW w:w="614" w:type="pct"/>
            <w:vMerge/>
            <w:shd w:val="clear" w:color="auto" w:fill="FFFFFF"/>
            <w:vAlign w:val="center"/>
          </w:tcPr>
          <w:p w14:paraId="03ACB60E"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41AFA960" w14:textId="77777777" w:rsidTr="003E47D0">
        <w:trPr>
          <w:cantSplit/>
          <w:jc w:val="center"/>
        </w:trPr>
        <w:tc>
          <w:tcPr>
            <w:tcW w:w="1247" w:type="pct"/>
            <w:vMerge/>
            <w:shd w:val="clear" w:color="auto" w:fill="FFFFFF"/>
            <w:vAlign w:val="center"/>
          </w:tcPr>
          <w:p w14:paraId="52A37263"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val="restart"/>
            <w:shd w:val="clear" w:color="auto" w:fill="FFFFFF"/>
            <w:vAlign w:val="center"/>
          </w:tcPr>
          <w:p w14:paraId="63681BAD"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No</w:t>
            </w:r>
          </w:p>
        </w:tc>
        <w:tc>
          <w:tcPr>
            <w:tcW w:w="888" w:type="pct"/>
            <w:shd w:val="clear" w:color="auto" w:fill="FFFFFF"/>
          </w:tcPr>
          <w:p w14:paraId="2BFAA247"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68</w:t>
            </w:r>
          </w:p>
        </w:tc>
        <w:tc>
          <w:tcPr>
            <w:tcW w:w="831" w:type="pct"/>
            <w:shd w:val="clear" w:color="auto" w:fill="FFFFFF"/>
          </w:tcPr>
          <w:p w14:paraId="49303CE2"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62</w:t>
            </w:r>
          </w:p>
        </w:tc>
        <w:tc>
          <w:tcPr>
            <w:tcW w:w="769" w:type="pct"/>
            <w:shd w:val="clear" w:color="auto" w:fill="FFFFFF"/>
          </w:tcPr>
          <w:p w14:paraId="5A9C81B1"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130</w:t>
            </w:r>
          </w:p>
        </w:tc>
        <w:tc>
          <w:tcPr>
            <w:tcW w:w="614" w:type="pct"/>
            <w:vMerge/>
            <w:shd w:val="clear" w:color="auto" w:fill="FFFFFF"/>
            <w:vAlign w:val="center"/>
          </w:tcPr>
          <w:p w14:paraId="41284A1A"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703AE316" w14:textId="77777777" w:rsidTr="003E47D0">
        <w:trPr>
          <w:cantSplit/>
          <w:jc w:val="center"/>
        </w:trPr>
        <w:tc>
          <w:tcPr>
            <w:tcW w:w="1247" w:type="pct"/>
            <w:vMerge/>
            <w:shd w:val="clear" w:color="auto" w:fill="FFFFFF"/>
            <w:vAlign w:val="center"/>
          </w:tcPr>
          <w:p w14:paraId="0B01B13A"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shd w:val="clear" w:color="auto" w:fill="FFFFFF"/>
            <w:vAlign w:val="center"/>
          </w:tcPr>
          <w:p w14:paraId="5AF8C061"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8" w:type="pct"/>
            <w:shd w:val="clear" w:color="auto" w:fill="FFFFFF"/>
          </w:tcPr>
          <w:p w14:paraId="13F93FED"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97.1%</w:t>
            </w:r>
          </w:p>
        </w:tc>
        <w:tc>
          <w:tcPr>
            <w:tcW w:w="831" w:type="pct"/>
            <w:shd w:val="clear" w:color="auto" w:fill="FFFFFF"/>
          </w:tcPr>
          <w:p w14:paraId="5C16362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88.6%</w:t>
            </w:r>
          </w:p>
        </w:tc>
        <w:tc>
          <w:tcPr>
            <w:tcW w:w="769" w:type="pct"/>
            <w:shd w:val="clear" w:color="auto" w:fill="FFFFFF"/>
          </w:tcPr>
          <w:p w14:paraId="5B281B7B"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92.9%</w:t>
            </w:r>
          </w:p>
        </w:tc>
        <w:tc>
          <w:tcPr>
            <w:tcW w:w="614" w:type="pct"/>
            <w:vMerge/>
            <w:shd w:val="clear" w:color="auto" w:fill="FFFFFF"/>
            <w:vAlign w:val="center"/>
          </w:tcPr>
          <w:p w14:paraId="2CB3290F"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09B25931" w14:textId="77777777" w:rsidTr="003E47D0">
        <w:trPr>
          <w:cantSplit/>
          <w:jc w:val="center"/>
        </w:trPr>
        <w:tc>
          <w:tcPr>
            <w:tcW w:w="1247" w:type="pct"/>
            <w:vMerge w:val="restart"/>
            <w:shd w:val="clear" w:color="auto" w:fill="FFFFFF"/>
            <w:vAlign w:val="center"/>
          </w:tcPr>
          <w:p w14:paraId="1E26BD81"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Postural Hypotension</w:t>
            </w:r>
          </w:p>
        </w:tc>
        <w:tc>
          <w:tcPr>
            <w:tcW w:w="651" w:type="pct"/>
            <w:vMerge w:val="restart"/>
            <w:shd w:val="clear" w:color="auto" w:fill="FFFFFF"/>
            <w:vAlign w:val="center"/>
          </w:tcPr>
          <w:p w14:paraId="4F40B0BD"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Yes</w:t>
            </w:r>
          </w:p>
        </w:tc>
        <w:tc>
          <w:tcPr>
            <w:tcW w:w="888" w:type="pct"/>
            <w:shd w:val="clear" w:color="auto" w:fill="FFFFFF"/>
          </w:tcPr>
          <w:p w14:paraId="7FC9294F"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3</w:t>
            </w:r>
          </w:p>
        </w:tc>
        <w:tc>
          <w:tcPr>
            <w:tcW w:w="831" w:type="pct"/>
            <w:shd w:val="clear" w:color="auto" w:fill="FFFFFF"/>
          </w:tcPr>
          <w:p w14:paraId="6342B60E"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11</w:t>
            </w:r>
          </w:p>
        </w:tc>
        <w:tc>
          <w:tcPr>
            <w:tcW w:w="769" w:type="pct"/>
            <w:shd w:val="clear" w:color="auto" w:fill="FFFFFF"/>
          </w:tcPr>
          <w:p w14:paraId="114F28C1"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14</w:t>
            </w:r>
          </w:p>
        </w:tc>
        <w:tc>
          <w:tcPr>
            <w:tcW w:w="614" w:type="pct"/>
            <w:vMerge w:val="restart"/>
            <w:shd w:val="clear" w:color="auto" w:fill="FFFFFF"/>
            <w:vAlign w:val="center"/>
          </w:tcPr>
          <w:p w14:paraId="24DB3CA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0.024</w:t>
            </w:r>
          </w:p>
        </w:tc>
      </w:tr>
      <w:tr w:rsidR="005C00D0" w:rsidRPr="00AF28D8" w14:paraId="4FBD4F94" w14:textId="77777777" w:rsidTr="003E47D0">
        <w:trPr>
          <w:cantSplit/>
          <w:jc w:val="center"/>
        </w:trPr>
        <w:tc>
          <w:tcPr>
            <w:tcW w:w="1247" w:type="pct"/>
            <w:vMerge/>
            <w:shd w:val="clear" w:color="auto" w:fill="FFFFFF"/>
            <w:vAlign w:val="center"/>
          </w:tcPr>
          <w:p w14:paraId="1A1458B6"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shd w:val="clear" w:color="auto" w:fill="FFFFFF"/>
            <w:vAlign w:val="center"/>
          </w:tcPr>
          <w:p w14:paraId="199C0288"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8" w:type="pct"/>
            <w:shd w:val="clear" w:color="auto" w:fill="FFFFFF"/>
          </w:tcPr>
          <w:p w14:paraId="1119C8AB"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4.3%</w:t>
            </w:r>
          </w:p>
        </w:tc>
        <w:tc>
          <w:tcPr>
            <w:tcW w:w="831" w:type="pct"/>
            <w:shd w:val="clear" w:color="auto" w:fill="FFFFFF"/>
          </w:tcPr>
          <w:p w14:paraId="2533F082"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15.7%</w:t>
            </w:r>
          </w:p>
        </w:tc>
        <w:tc>
          <w:tcPr>
            <w:tcW w:w="769" w:type="pct"/>
            <w:shd w:val="clear" w:color="auto" w:fill="FFFFFF"/>
          </w:tcPr>
          <w:p w14:paraId="549E816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10.0%</w:t>
            </w:r>
          </w:p>
        </w:tc>
        <w:tc>
          <w:tcPr>
            <w:tcW w:w="614" w:type="pct"/>
            <w:vMerge/>
            <w:shd w:val="clear" w:color="auto" w:fill="FFFFFF"/>
            <w:vAlign w:val="center"/>
          </w:tcPr>
          <w:p w14:paraId="5FD6D52F"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123C92E3" w14:textId="77777777" w:rsidTr="003E47D0">
        <w:trPr>
          <w:cantSplit/>
          <w:jc w:val="center"/>
        </w:trPr>
        <w:tc>
          <w:tcPr>
            <w:tcW w:w="1247" w:type="pct"/>
            <w:vMerge/>
            <w:shd w:val="clear" w:color="auto" w:fill="FFFFFF"/>
            <w:vAlign w:val="center"/>
          </w:tcPr>
          <w:p w14:paraId="2CA2C300"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val="restart"/>
            <w:shd w:val="clear" w:color="auto" w:fill="FFFFFF"/>
            <w:vAlign w:val="center"/>
          </w:tcPr>
          <w:p w14:paraId="7B1F8F7E"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No</w:t>
            </w:r>
          </w:p>
        </w:tc>
        <w:tc>
          <w:tcPr>
            <w:tcW w:w="888" w:type="pct"/>
            <w:shd w:val="clear" w:color="auto" w:fill="FFFFFF"/>
          </w:tcPr>
          <w:p w14:paraId="04D0D35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67</w:t>
            </w:r>
          </w:p>
        </w:tc>
        <w:tc>
          <w:tcPr>
            <w:tcW w:w="831" w:type="pct"/>
            <w:shd w:val="clear" w:color="auto" w:fill="FFFFFF"/>
          </w:tcPr>
          <w:p w14:paraId="5A480F69"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59</w:t>
            </w:r>
          </w:p>
        </w:tc>
        <w:tc>
          <w:tcPr>
            <w:tcW w:w="769" w:type="pct"/>
            <w:shd w:val="clear" w:color="auto" w:fill="FFFFFF"/>
          </w:tcPr>
          <w:p w14:paraId="19841D71"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126</w:t>
            </w:r>
          </w:p>
        </w:tc>
        <w:tc>
          <w:tcPr>
            <w:tcW w:w="614" w:type="pct"/>
            <w:vMerge/>
            <w:shd w:val="clear" w:color="auto" w:fill="FFFFFF"/>
            <w:vAlign w:val="center"/>
          </w:tcPr>
          <w:p w14:paraId="7C6A39E9"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784EE5D1" w14:textId="77777777" w:rsidTr="003E47D0">
        <w:trPr>
          <w:cantSplit/>
          <w:jc w:val="center"/>
        </w:trPr>
        <w:tc>
          <w:tcPr>
            <w:tcW w:w="1247" w:type="pct"/>
            <w:vMerge/>
            <w:shd w:val="clear" w:color="auto" w:fill="FFFFFF"/>
            <w:vAlign w:val="center"/>
          </w:tcPr>
          <w:p w14:paraId="38DBD007"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shd w:val="clear" w:color="auto" w:fill="FFFFFF"/>
            <w:vAlign w:val="center"/>
          </w:tcPr>
          <w:p w14:paraId="63C873E8"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8" w:type="pct"/>
            <w:shd w:val="clear" w:color="auto" w:fill="FFFFFF"/>
          </w:tcPr>
          <w:p w14:paraId="1C13838B"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95.7%</w:t>
            </w:r>
          </w:p>
        </w:tc>
        <w:tc>
          <w:tcPr>
            <w:tcW w:w="831" w:type="pct"/>
            <w:shd w:val="clear" w:color="auto" w:fill="FFFFFF"/>
          </w:tcPr>
          <w:p w14:paraId="33AA336E"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84.3%</w:t>
            </w:r>
          </w:p>
        </w:tc>
        <w:tc>
          <w:tcPr>
            <w:tcW w:w="769" w:type="pct"/>
            <w:shd w:val="clear" w:color="auto" w:fill="FFFFFF"/>
          </w:tcPr>
          <w:p w14:paraId="2383C4D3"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90.0%</w:t>
            </w:r>
          </w:p>
        </w:tc>
        <w:tc>
          <w:tcPr>
            <w:tcW w:w="614" w:type="pct"/>
            <w:vMerge/>
            <w:shd w:val="clear" w:color="auto" w:fill="FFFFFF"/>
            <w:vAlign w:val="center"/>
          </w:tcPr>
          <w:p w14:paraId="11229F88"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3CD82FF4" w14:textId="77777777" w:rsidTr="003E47D0">
        <w:trPr>
          <w:cantSplit/>
          <w:jc w:val="center"/>
        </w:trPr>
        <w:tc>
          <w:tcPr>
            <w:tcW w:w="1247" w:type="pct"/>
            <w:vMerge w:val="restart"/>
            <w:shd w:val="clear" w:color="auto" w:fill="FFFFFF"/>
            <w:vAlign w:val="center"/>
          </w:tcPr>
          <w:p w14:paraId="05D372B9"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Dizziness</w:t>
            </w:r>
          </w:p>
        </w:tc>
        <w:tc>
          <w:tcPr>
            <w:tcW w:w="651" w:type="pct"/>
            <w:vMerge w:val="restart"/>
            <w:shd w:val="clear" w:color="auto" w:fill="FFFFFF"/>
            <w:vAlign w:val="center"/>
          </w:tcPr>
          <w:p w14:paraId="1BE4D6FC"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Yes</w:t>
            </w:r>
          </w:p>
        </w:tc>
        <w:tc>
          <w:tcPr>
            <w:tcW w:w="888" w:type="pct"/>
            <w:shd w:val="clear" w:color="auto" w:fill="FFFFFF"/>
          </w:tcPr>
          <w:p w14:paraId="351848BB"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w:t>
            </w:r>
          </w:p>
        </w:tc>
        <w:tc>
          <w:tcPr>
            <w:tcW w:w="831" w:type="pct"/>
            <w:shd w:val="clear" w:color="auto" w:fill="FFFFFF"/>
          </w:tcPr>
          <w:p w14:paraId="7FAAF6D6"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4</w:t>
            </w:r>
          </w:p>
        </w:tc>
        <w:tc>
          <w:tcPr>
            <w:tcW w:w="769" w:type="pct"/>
            <w:shd w:val="clear" w:color="auto" w:fill="FFFFFF"/>
          </w:tcPr>
          <w:p w14:paraId="5CCC65D4"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5</w:t>
            </w:r>
          </w:p>
        </w:tc>
        <w:tc>
          <w:tcPr>
            <w:tcW w:w="614" w:type="pct"/>
            <w:vMerge w:val="restart"/>
            <w:shd w:val="clear" w:color="auto" w:fill="FFFFFF"/>
            <w:vAlign w:val="center"/>
          </w:tcPr>
          <w:p w14:paraId="286B5A0C"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p w14:paraId="396A44A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0.172</w:t>
            </w:r>
          </w:p>
        </w:tc>
      </w:tr>
      <w:tr w:rsidR="005C00D0" w:rsidRPr="00AF28D8" w14:paraId="32A26528" w14:textId="77777777" w:rsidTr="003E47D0">
        <w:trPr>
          <w:cantSplit/>
          <w:jc w:val="center"/>
        </w:trPr>
        <w:tc>
          <w:tcPr>
            <w:tcW w:w="1247" w:type="pct"/>
            <w:vMerge/>
            <w:shd w:val="clear" w:color="auto" w:fill="FFFFFF"/>
            <w:vAlign w:val="center"/>
          </w:tcPr>
          <w:p w14:paraId="4CB47E74"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shd w:val="clear" w:color="auto" w:fill="FFFFFF"/>
            <w:vAlign w:val="center"/>
          </w:tcPr>
          <w:p w14:paraId="436407AD"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8" w:type="pct"/>
            <w:shd w:val="clear" w:color="auto" w:fill="FFFFFF"/>
          </w:tcPr>
          <w:p w14:paraId="6F874206"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1.4%</w:t>
            </w:r>
          </w:p>
        </w:tc>
        <w:tc>
          <w:tcPr>
            <w:tcW w:w="831" w:type="pct"/>
            <w:shd w:val="clear" w:color="auto" w:fill="FFFFFF"/>
          </w:tcPr>
          <w:p w14:paraId="32FCD9A4"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5.7%</w:t>
            </w:r>
          </w:p>
        </w:tc>
        <w:tc>
          <w:tcPr>
            <w:tcW w:w="769" w:type="pct"/>
            <w:shd w:val="clear" w:color="auto" w:fill="FFFFFF"/>
          </w:tcPr>
          <w:p w14:paraId="29362CFD"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3.6%</w:t>
            </w:r>
          </w:p>
        </w:tc>
        <w:tc>
          <w:tcPr>
            <w:tcW w:w="614" w:type="pct"/>
            <w:vMerge/>
            <w:shd w:val="clear" w:color="auto" w:fill="FFFFFF"/>
            <w:vAlign w:val="center"/>
          </w:tcPr>
          <w:p w14:paraId="1E68B988"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7356DB07" w14:textId="77777777" w:rsidTr="003E47D0">
        <w:trPr>
          <w:cantSplit/>
          <w:jc w:val="center"/>
        </w:trPr>
        <w:tc>
          <w:tcPr>
            <w:tcW w:w="1247" w:type="pct"/>
            <w:vMerge/>
            <w:shd w:val="clear" w:color="auto" w:fill="FFFFFF"/>
            <w:vAlign w:val="center"/>
          </w:tcPr>
          <w:p w14:paraId="1B0F85B4"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val="restart"/>
            <w:shd w:val="clear" w:color="auto" w:fill="FFFFFF"/>
            <w:vAlign w:val="center"/>
          </w:tcPr>
          <w:p w14:paraId="3D88F985"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No</w:t>
            </w:r>
          </w:p>
        </w:tc>
        <w:tc>
          <w:tcPr>
            <w:tcW w:w="888" w:type="pct"/>
            <w:shd w:val="clear" w:color="auto" w:fill="FFFFFF"/>
          </w:tcPr>
          <w:p w14:paraId="4AD946D2"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69</w:t>
            </w:r>
          </w:p>
        </w:tc>
        <w:tc>
          <w:tcPr>
            <w:tcW w:w="831" w:type="pct"/>
            <w:shd w:val="clear" w:color="auto" w:fill="FFFFFF"/>
          </w:tcPr>
          <w:p w14:paraId="0C7EC886"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66</w:t>
            </w:r>
          </w:p>
        </w:tc>
        <w:tc>
          <w:tcPr>
            <w:tcW w:w="769" w:type="pct"/>
            <w:shd w:val="clear" w:color="auto" w:fill="FFFFFF"/>
          </w:tcPr>
          <w:p w14:paraId="76DF752C"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135</w:t>
            </w:r>
          </w:p>
        </w:tc>
        <w:tc>
          <w:tcPr>
            <w:tcW w:w="614" w:type="pct"/>
            <w:vMerge/>
            <w:shd w:val="clear" w:color="auto" w:fill="FFFFFF"/>
            <w:vAlign w:val="center"/>
          </w:tcPr>
          <w:p w14:paraId="759F1789"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r w:rsidR="005C00D0" w:rsidRPr="00AF28D8" w14:paraId="2C990C0C" w14:textId="77777777" w:rsidTr="003E47D0">
        <w:trPr>
          <w:cantSplit/>
          <w:jc w:val="center"/>
        </w:trPr>
        <w:tc>
          <w:tcPr>
            <w:tcW w:w="1247" w:type="pct"/>
            <w:vMerge/>
            <w:shd w:val="clear" w:color="auto" w:fill="FFFFFF"/>
            <w:vAlign w:val="center"/>
          </w:tcPr>
          <w:p w14:paraId="661D89E9"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651" w:type="pct"/>
            <w:vMerge/>
            <w:shd w:val="clear" w:color="auto" w:fill="FFFFFF"/>
            <w:vAlign w:val="center"/>
          </w:tcPr>
          <w:p w14:paraId="16409EEA"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c>
          <w:tcPr>
            <w:tcW w:w="888" w:type="pct"/>
            <w:shd w:val="clear" w:color="auto" w:fill="FFFFFF"/>
          </w:tcPr>
          <w:p w14:paraId="481D46BB"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98.6%</w:t>
            </w:r>
          </w:p>
        </w:tc>
        <w:tc>
          <w:tcPr>
            <w:tcW w:w="831" w:type="pct"/>
            <w:shd w:val="clear" w:color="auto" w:fill="FFFFFF"/>
          </w:tcPr>
          <w:p w14:paraId="262F57F7"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94.3%</w:t>
            </w:r>
          </w:p>
        </w:tc>
        <w:tc>
          <w:tcPr>
            <w:tcW w:w="769" w:type="pct"/>
            <w:shd w:val="clear" w:color="auto" w:fill="FFFFFF"/>
          </w:tcPr>
          <w:p w14:paraId="014E6504"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r w:rsidRPr="00AF28D8">
              <w:rPr>
                <w:rFonts w:ascii="Times New Roman" w:hAnsi="Times New Roman"/>
                <w:color w:val="000000" w:themeColor="text1"/>
                <w:sz w:val="20"/>
                <w:szCs w:val="20"/>
              </w:rPr>
              <w:t>96.4%</w:t>
            </w:r>
          </w:p>
        </w:tc>
        <w:tc>
          <w:tcPr>
            <w:tcW w:w="614" w:type="pct"/>
            <w:vMerge/>
            <w:shd w:val="clear" w:color="auto" w:fill="FFFFFF"/>
            <w:vAlign w:val="center"/>
          </w:tcPr>
          <w:p w14:paraId="37860C77" w14:textId="77777777" w:rsidR="005C00D0" w:rsidRPr="00AF28D8" w:rsidRDefault="005C00D0" w:rsidP="003E47D0">
            <w:pPr>
              <w:autoSpaceDE w:val="0"/>
              <w:autoSpaceDN w:val="0"/>
              <w:adjustRightInd w:val="0"/>
              <w:spacing w:before="100" w:beforeAutospacing="1" w:after="100" w:afterAutospacing="1" w:line="240" w:lineRule="auto"/>
              <w:jc w:val="center"/>
              <w:rPr>
                <w:rFonts w:ascii="Times New Roman" w:hAnsi="Times New Roman"/>
                <w:color w:val="000000" w:themeColor="text1"/>
                <w:sz w:val="20"/>
                <w:szCs w:val="20"/>
              </w:rPr>
            </w:pPr>
          </w:p>
        </w:tc>
      </w:tr>
    </w:tbl>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46C7D67F" w14:textId="77777777" w:rsidR="005C00D0" w:rsidRPr="00406ACE" w:rsidRDefault="005C00D0" w:rsidP="005C00D0">
      <w:pPr>
        <w:spacing w:after="0" w:line="240" w:lineRule="auto"/>
        <w:jc w:val="both"/>
        <w:rPr>
          <w:rFonts w:ascii="Times New Roman" w:hAnsi="Times New Roman"/>
          <w:bCs/>
          <w:iCs/>
          <w:color w:val="000000" w:themeColor="text1"/>
          <w:sz w:val="20"/>
          <w:szCs w:val="20"/>
        </w:rPr>
      </w:pPr>
      <w:proofErr w:type="spellStart"/>
      <w:r w:rsidRPr="00406ACE">
        <w:rPr>
          <w:rFonts w:ascii="Times New Roman" w:hAnsi="Times New Roman"/>
          <w:bCs/>
          <w:iCs/>
          <w:color w:val="000000" w:themeColor="text1"/>
          <w:sz w:val="20"/>
          <w:szCs w:val="20"/>
        </w:rPr>
        <w:t>Urolithiasis</w:t>
      </w:r>
      <w:proofErr w:type="spellEnd"/>
      <w:r w:rsidRPr="00406ACE">
        <w:rPr>
          <w:rFonts w:ascii="Times New Roman" w:hAnsi="Times New Roman"/>
          <w:bCs/>
          <w:iCs/>
          <w:color w:val="000000" w:themeColor="text1"/>
          <w:sz w:val="20"/>
          <w:szCs w:val="20"/>
        </w:rPr>
        <w:t xml:space="preserve"> is third most common disease after pathologic conditions and urinary tract infection with an estimated prevalence of 2 to 3 % and a life time recurrence rate of approximately 50%. </w:t>
      </w:r>
      <w:proofErr w:type="spellStart"/>
      <w:r w:rsidRPr="00406ACE">
        <w:rPr>
          <w:rFonts w:ascii="Times New Roman" w:hAnsi="Times New Roman"/>
          <w:bCs/>
          <w:iCs/>
          <w:color w:val="000000" w:themeColor="text1"/>
          <w:sz w:val="20"/>
          <w:szCs w:val="20"/>
        </w:rPr>
        <w:t>Urolithiasis</w:t>
      </w:r>
      <w:proofErr w:type="spellEnd"/>
      <w:r w:rsidRPr="00406ACE">
        <w:rPr>
          <w:rFonts w:ascii="Times New Roman" w:hAnsi="Times New Roman"/>
          <w:bCs/>
          <w:iCs/>
          <w:color w:val="000000" w:themeColor="text1"/>
          <w:sz w:val="20"/>
          <w:szCs w:val="20"/>
        </w:rPr>
        <w:t xml:space="preserve"> is one of the most prevalent urologic diseases in Asia. In Pakistan the reported prevalence is 16.0% as reported in 2012</w:t>
      </w:r>
      <w:r w:rsidRPr="00406ACE">
        <w:rPr>
          <w:rFonts w:ascii="Times New Roman" w:hAnsi="Times New Roman"/>
          <w:bCs/>
          <w:iCs/>
          <w:color w:val="000000" w:themeColor="text1"/>
          <w:sz w:val="20"/>
          <w:szCs w:val="20"/>
          <w:vertAlign w:val="superscript"/>
        </w:rPr>
        <w:t>1</w:t>
      </w:r>
      <w:r w:rsidRPr="00406ACE">
        <w:rPr>
          <w:rFonts w:ascii="Times New Roman" w:hAnsi="Times New Roman"/>
          <w:bCs/>
          <w:iCs/>
          <w:color w:val="000000" w:themeColor="text1"/>
          <w:sz w:val="20"/>
          <w:szCs w:val="20"/>
        </w:rPr>
        <w:t xml:space="preserve">. In another study Sorokin </w:t>
      </w:r>
      <w:proofErr w:type="gramStart"/>
      <w:r w:rsidRPr="00406ACE">
        <w:rPr>
          <w:rFonts w:ascii="Times New Roman" w:hAnsi="Times New Roman"/>
          <w:bCs/>
          <w:iCs/>
          <w:color w:val="000000" w:themeColor="text1"/>
          <w:sz w:val="20"/>
          <w:szCs w:val="20"/>
        </w:rPr>
        <w:t>et</w:t>
      </w:r>
      <w:proofErr w:type="gramEnd"/>
      <w:r w:rsidRPr="00406ACE">
        <w:rPr>
          <w:rFonts w:ascii="Times New Roman" w:hAnsi="Times New Roman"/>
          <w:bCs/>
          <w:iCs/>
          <w:color w:val="000000" w:themeColor="text1"/>
          <w:sz w:val="20"/>
          <w:szCs w:val="20"/>
        </w:rPr>
        <w:t xml:space="preserve"> al</w:t>
      </w:r>
      <w:r w:rsidRPr="00406ACE">
        <w:rPr>
          <w:rFonts w:ascii="Times New Roman" w:hAnsi="Times New Roman"/>
          <w:bCs/>
          <w:iCs/>
          <w:color w:val="000000" w:themeColor="text1"/>
          <w:sz w:val="20"/>
          <w:szCs w:val="20"/>
          <w:vertAlign w:val="superscript"/>
        </w:rPr>
        <w:t>11</w:t>
      </w:r>
      <w:r w:rsidRPr="00406ACE">
        <w:rPr>
          <w:rFonts w:ascii="Times New Roman" w:hAnsi="Times New Roman"/>
          <w:bCs/>
          <w:iCs/>
          <w:color w:val="000000" w:themeColor="text1"/>
          <w:sz w:val="20"/>
          <w:szCs w:val="20"/>
        </w:rPr>
        <w:t xml:space="preserve"> reported 7-13% prevalence rate in North American population.</w:t>
      </w:r>
    </w:p>
    <w:p w14:paraId="7B7CA78A" w14:textId="77777777" w:rsidR="005C00D0" w:rsidRPr="00406ACE" w:rsidRDefault="005C00D0" w:rsidP="005C00D0">
      <w:pPr>
        <w:spacing w:after="0" w:line="240" w:lineRule="auto"/>
        <w:jc w:val="both"/>
        <w:rPr>
          <w:rFonts w:ascii="Times New Roman" w:hAnsi="Times New Roman"/>
          <w:bCs/>
          <w:iCs/>
          <w:color w:val="000000" w:themeColor="text1"/>
          <w:sz w:val="20"/>
          <w:szCs w:val="20"/>
        </w:rPr>
      </w:pPr>
      <w:r w:rsidRPr="00406ACE">
        <w:rPr>
          <w:rFonts w:ascii="Times New Roman" w:hAnsi="Times New Roman"/>
          <w:bCs/>
          <w:iCs/>
          <w:color w:val="000000" w:themeColor="text1"/>
          <w:sz w:val="20"/>
          <w:szCs w:val="20"/>
        </w:rPr>
        <w:t>Yang et al</w:t>
      </w:r>
      <w:r w:rsidRPr="00406ACE">
        <w:rPr>
          <w:rFonts w:ascii="Times New Roman" w:hAnsi="Times New Roman"/>
          <w:bCs/>
          <w:iCs/>
          <w:color w:val="000000" w:themeColor="text1"/>
          <w:sz w:val="20"/>
          <w:szCs w:val="20"/>
          <w:vertAlign w:val="superscript"/>
        </w:rPr>
        <w:t>12</w:t>
      </w:r>
      <w:r w:rsidRPr="00406ACE">
        <w:rPr>
          <w:rFonts w:ascii="Times New Roman" w:hAnsi="Times New Roman"/>
          <w:bCs/>
          <w:iCs/>
          <w:color w:val="000000" w:themeColor="text1"/>
          <w:sz w:val="20"/>
          <w:szCs w:val="20"/>
        </w:rPr>
        <w:t xml:space="preserve"> conducted a </w:t>
      </w:r>
      <w:proofErr w:type="spellStart"/>
      <w:r w:rsidRPr="00406ACE">
        <w:rPr>
          <w:rFonts w:ascii="Times New Roman" w:hAnsi="Times New Roman"/>
          <w:bCs/>
          <w:iCs/>
          <w:color w:val="000000" w:themeColor="text1"/>
          <w:sz w:val="20"/>
          <w:szCs w:val="20"/>
        </w:rPr>
        <w:t>meta analysis</w:t>
      </w:r>
      <w:proofErr w:type="spellEnd"/>
      <w:r w:rsidRPr="00406ACE">
        <w:rPr>
          <w:rFonts w:ascii="Times New Roman" w:hAnsi="Times New Roman"/>
          <w:bCs/>
          <w:iCs/>
          <w:color w:val="000000" w:themeColor="text1"/>
          <w:sz w:val="20"/>
          <w:szCs w:val="20"/>
        </w:rPr>
        <w:t xml:space="preserve"> on comparison of </w:t>
      </w:r>
      <w:proofErr w:type="spellStart"/>
      <w:r w:rsidRPr="00406ACE">
        <w:rPr>
          <w:rFonts w:ascii="Times New Roman" w:hAnsi="Times New Roman"/>
          <w:bCs/>
          <w:iCs/>
          <w:color w:val="000000" w:themeColor="text1"/>
          <w:sz w:val="20"/>
          <w:szCs w:val="20"/>
        </w:rPr>
        <w:t>silodosin</w:t>
      </w:r>
      <w:proofErr w:type="spellEnd"/>
      <w:r w:rsidRPr="00406ACE">
        <w:rPr>
          <w:rFonts w:ascii="Times New Roman" w:hAnsi="Times New Roman"/>
          <w:bCs/>
          <w:iCs/>
          <w:color w:val="000000" w:themeColor="text1"/>
          <w:sz w:val="20"/>
          <w:szCs w:val="20"/>
        </w:rPr>
        <w:t xml:space="preserve"> and ureteral stones in terms of safety and efficacy and concluded that </w:t>
      </w:r>
      <w:proofErr w:type="spellStart"/>
      <w:r w:rsidRPr="00406ACE">
        <w:rPr>
          <w:rFonts w:ascii="Times New Roman" w:hAnsi="Times New Roman"/>
          <w:bCs/>
          <w:iCs/>
          <w:color w:val="000000" w:themeColor="text1"/>
          <w:sz w:val="20"/>
          <w:szCs w:val="20"/>
        </w:rPr>
        <w:t>silodosin</w:t>
      </w:r>
      <w:proofErr w:type="spellEnd"/>
      <w:r w:rsidRPr="00406ACE">
        <w:rPr>
          <w:rFonts w:ascii="Times New Roman" w:hAnsi="Times New Roman"/>
          <w:bCs/>
          <w:iCs/>
          <w:color w:val="000000" w:themeColor="text1"/>
          <w:sz w:val="20"/>
          <w:szCs w:val="20"/>
        </w:rPr>
        <w:t xml:space="preserve"> is safe as minimum side effects are associated with it and it is effective in terms of stone expulsion time and </w:t>
      </w:r>
      <w:proofErr w:type="spellStart"/>
      <w:r w:rsidRPr="00406ACE">
        <w:rPr>
          <w:rFonts w:ascii="Times New Roman" w:hAnsi="Times New Roman"/>
          <w:bCs/>
          <w:iCs/>
          <w:color w:val="000000" w:themeColor="text1"/>
          <w:sz w:val="20"/>
          <w:szCs w:val="20"/>
        </w:rPr>
        <w:t xml:space="preserve">post </w:t>
      </w:r>
      <w:r w:rsidRPr="00406ACE">
        <w:rPr>
          <w:rFonts w:ascii="Times New Roman" w:hAnsi="Times New Roman"/>
          <w:bCs/>
          <w:iCs/>
          <w:color w:val="000000" w:themeColor="text1"/>
          <w:sz w:val="20"/>
          <w:szCs w:val="20"/>
        </w:rPr>
        <w:lastRenderedPageBreak/>
        <w:t>operative</w:t>
      </w:r>
      <w:proofErr w:type="spellEnd"/>
      <w:r w:rsidRPr="00406ACE">
        <w:rPr>
          <w:rFonts w:ascii="Times New Roman" w:hAnsi="Times New Roman"/>
          <w:bCs/>
          <w:iCs/>
          <w:color w:val="000000" w:themeColor="text1"/>
          <w:sz w:val="20"/>
          <w:szCs w:val="20"/>
        </w:rPr>
        <w:t xml:space="preserve"> analgesic requirements. In another study by </w:t>
      </w:r>
      <w:proofErr w:type="spellStart"/>
      <w:r w:rsidRPr="00406ACE">
        <w:rPr>
          <w:rFonts w:ascii="Times New Roman" w:hAnsi="Times New Roman"/>
          <w:bCs/>
          <w:iCs/>
          <w:color w:val="000000" w:themeColor="text1"/>
          <w:sz w:val="20"/>
          <w:szCs w:val="20"/>
        </w:rPr>
        <w:t>Sadasivam</w:t>
      </w:r>
      <w:proofErr w:type="spellEnd"/>
      <w:r w:rsidRPr="00406ACE">
        <w:rPr>
          <w:rFonts w:ascii="Times New Roman" w:hAnsi="Times New Roman"/>
          <w:bCs/>
          <w:iCs/>
          <w:color w:val="000000" w:themeColor="text1"/>
          <w:sz w:val="20"/>
          <w:szCs w:val="20"/>
        </w:rPr>
        <w:t xml:space="preserve"> </w:t>
      </w:r>
      <w:proofErr w:type="gramStart"/>
      <w:r w:rsidRPr="00406ACE">
        <w:rPr>
          <w:rFonts w:ascii="Times New Roman" w:hAnsi="Times New Roman"/>
          <w:bCs/>
          <w:iCs/>
          <w:color w:val="000000" w:themeColor="text1"/>
          <w:sz w:val="20"/>
          <w:szCs w:val="20"/>
        </w:rPr>
        <w:t>et</w:t>
      </w:r>
      <w:proofErr w:type="gramEnd"/>
      <w:r w:rsidRPr="00406ACE">
        <w:rPr>
          <w:rFonts w:ascii="Times New Roman" w:hAnsi="Times New Roman"/>
          <w:bCs/>
          <w:iCs/>
          <w:color w:val="000000" w:themeColor="text1"/>
          <w:sz w:val="20"/>
          <w:szCs w:val="20"/>
        </w:rPr>
        <w:t xml:space="preserve"> al</w:t>
      </w:r>
      <w:r w:rsidRPr="00406ACE">
        <w:rPr>
          <w:rFonts w:ascii="Times New Roman" w:hAnsi="Times New Roman"/>
          <w:bCs/>
          <w:iCs/>
          <w:color w:val="000000" w:themeColor="text1"/>
          <w:sz w:val="20"/>
          <w:szCs w:val="20"/>
          <w:vertAlign w:val="superscript"/>
        </w:rPr>
        <w:t>13</w:t>
      </w:r>
      <w:r w:rsidRPr="00406ACE">
        <w:rPr>
          <w:rFonts w:ascii="Times New Roman" w:hAnsi="Times New Roman"/>
          <w:bCs/>
          <w:iCs/>
          <w:color w:val="000000" w:themeColor="text1"/>
          <w:sz w:val="20"/>
          <w:szCs w:val="20"/>
        </w:rPr>
        <w:t xml:space="preserve"> on Indian population concluded that </w:t>
      </w:r>
      <w:proofErr w:type="spellStart"/>
      <w:r w:rsidRPr="00406ACE">
        <w:rPr>
          <w:rFonts w:ascii="Times New Roman" w:hAnsi="Times New Roman"/>
          <w:bCs/>
          <w:iCs/>
          <w:color w:val="000000" w:themeColor="text1"/>
          <w:sz w:val="20"/>
          <w:szCs w:val="20"/>
        </w:rPr>
        <w:t>Silodosin</w:t>
      </w:r>
      <w:proofErr w:type="spellEnd"/>
      <w:r w:rsidRPr="00406ACE">
        <w:rPr>
          <w:rFonts w:ascii="Times New Roman" w:hAnsi="Times New Roman"/>
          <w:bCs/>
          <w:iCs/>
          <w:color w:val="000000" w:themeColor="text1"/>
          <w:sz w:val="20"/>
          <w:szCs w:val="20"/>
        </w:rPr>
        <w:t xml:space="preserve"> is effective management method as it is associated with shorter stone expulsion time, less pain and other complications as compare to extracorporeal shock wave lithotripsy.</w:t>
      </w:r>
    </w:p>
    <w:p w14:paraId="78345E6D" w14:textId="77777777" w:rsidR="005C00D0" w:rsidRPr="00406ACE" w:rsidRDefault="005C00D0" w:rsidP="005C00D0">
      <w:pPr>
        <w:spacing w:after="0" w:line="240" w:lineRule="auto"/>
        <w:jc w:val="both"/>
        <w:rPr>
          <w:rFonts w:ascii="Times New Roman" w:hAnsi="Times New Roman"/>
          <w:color w:val="000000" w:themeColor="text1"/>
          <w:sz w:val="20"/>
          <w:szCs w:val="20"/>
          <w:lang w:eastAsia="en-GB"/>
        </w:rPr>
      </w:pPr>
      <w:proofErr w:type="spellStart"/>
      <w:r w:rsidRPr="00406ACE">
        <w:rPr>
          <w:rFonts w:ascii="Times New Roman" w:hAnsi="Times New Roman"/>
          <w:bCs/>
          <w:iCs/>
          <w:color w:val="000000" w:themeColor="text1"/>
          <w:sz w:val="20"/>
          <w:szCs w:val="20"/>
        </w:rPr>
        <w:t>Ichiyanagi</w:t>
      </w:r>
      <w:proofErr w:type="spellEnd"/>
      <w:r w:rsidRPr="00406ACE">
        <w:rPr>
          <w:rFonts w:ascii="Times New Roman" w:hAnsi="Times New Roman"/>
          <w:bCs/>
          <w:iCs/>
          <w:color w:val="000000" w:themeColor="text1"/>
          <w:sz w:val="20"/>
          <w:szCs w:val="20"/>
        </w:rPr>
        <w:t xml:space="preserve"> </w:t>
      </w:r>
      <w:proofErr w:type="gramStart"/>
      <w:r w:rsidRPr="00406ACE">
        <w:rPr>
          <w:rFonts w:ascii="Times New Roman" w:hAnsi="Times New Roman"/>
          <w:bCs/>
          <w:iCs/>
          <w:color w:val="000000" w:themeColor="text1"/>
          <w:sz w:val="20"/>
          <w:szCs w:val="20"/>
        </w:rPr>
        <w:t>et</w:t>
      </w:r>
      <w:proofErr w:type="gramEnd"/>
      <w:r w:rsidRPr="00406ACE">
        <w:rPr>
          <w:rFonts w:ascii="Times New Roman" w:hAnsi="Times New Roman"/>
          <w:bCs/>
          <w:iCs/>
          <w:color w:val="000000" w:themeColor="text1"/>
          <w:sz w:val="20"/>
          <w:szCs w:val="20"/>
        </w:rPr>
        <w:t xml:space="preserve"> al</w:t>
      </w:r>
      <w:r w:rsidRPr="00406ACE">
        <w:rPr>
          <w:rFonts w:ascii="Times New Roman" w:hAnsi="Times New Roman"/>
          <w:bCs/>
          <w:iCs/>
          <w:color w:val="000000" w:themeColor="text1"/>
          <w:sz w:val="20"/>
          <w:szCs w:val="20"/>
          <w:vertAlign w:val="superscript"/>
        </w:rPr>
        <w:t>14</w:t>
      </w:r>
      <w:r w:rsidRPr="00406ACE">
        <w:rPr>
          <w:rFonts w:ascii="Times New Roman" w:hAnsi="Times New Roman"/>
          <w:bCs/>
          <w:iCs/>
          <w:color w:val="000000" w:themeColor="text1"/>
          <w:sz w:val="20"/>
          <w:szCs w:val="20"/>
        </w:rPr>
        <w:t xml:space="preserve"> and Akin et al</w:t>
      </w:r>
      <w:r w:rsidRPr="00406ACE">
        <w:rPr>
          <w:rFonts w:ascii="Times New Roman" w:hAnsi="Times New Roman"/>
          <w:bCs/>
          <w:iCs/>
          <w:color w:val="000000" w:themeColor="text1"/>
          <w:sz w:val="20"/>
          <w:szCs w:val="20"/>
          <w:vertAlign w:val="superscript"/>
        </w:rPr>
        <w:t>15</w:t>
      </w:r>
      <w:r w:rsidRPr="00406ACE">
        <w:rPr>
          <w:rFonts w:ascii="Times New Roman" w:hAnsi="Times New Roman"/>
          <w:bCs/>
          <w:iCs/>
          <w:color w:val="000000" w:themeColor="text1"/>
          <w:sz w:val="20"/>
          <w:szCs w:val="20"/>
        </w:rPr>
        <w:t xml:space="preserve"> reported in their studies that </w:t>
      </w:r>
      <w:r w:rsidRPr="00406ACE">
        <w:rPr>
          <w:rFonts w:ascii="Times New Roman" w:hAnsi="Times New Roman"/>
          <w:color w:val="000000" w:themeColor="text1"/>
          <w:sz w:val="20"/>
          <w:szCs w:val="20"/>
          <w:lang w:eastAsia="en-GB"/>
        </w:rPr>
        <w:t xml:space="preserve">extracorporeal shockwave lithotripsy is an established modality of treatment for ureteric stones. </w:t>
      </w:r>
      <w:r w:rsidRPr="00406ACE">
        <w:rPr>
          <w:rFonts w:ascii="Times New Roman" w:hAnsi="Times New Roman"/>
          <w:bCs/>
          <w:iCs/>
          <w:color w:val="000000" w:themeColor="text1"/>
          <w:sz w:val="20"/>
          <w:szCs w:val="20"/>
        </w:rPr>
        <w:t xml:space="preserve">ESWL is a non-invasive technique for the treatment of urinary stone disease. It is widely used for the management of lower ureteric stones and this method of treating stones has advantages such as a Non-invasive technique, less painful and cost effective. </w:t>
      </w:r>
      <w:r w:rsidRPr="00406ACE">
        <w:rPr>
          <w:rFonts w:ascii="Times New Roman" w:hAnsi="Times New Roman"/>
          <w:color w:val="000000" w:themeColor="text1"/>
          <w:sz w:val="20"/>
          <w:szCs w:val="20"/>
          <w:lang w:eastAsia="en-GB"/>
        </w:rPr>
        <w:t xml:space="preserve">The stone-free rates after extracorporeal shockwave lithotripsy of renal/ureteric calculi are widely discussed in the literature. </w:t>
      </w:r>
    </w:p>
    <w:p w14:paraId="0C178133" w14:textId="77777777" w:rsidR="005C00D0" w:rsidRPr="00406ACE" w:rsidRDefault="005C00D0" w:rsidP="005C00D0">
      <w:pPr>
        <w:spacing w:after="0" w:line="240" w:lineRule="auto"/>
        <w:jc w:val="both"/>
        <w:rPr>
          <w:rFonts w:ascii="Times New Roman" w:hAnsi="Times New Roman"/>
          <w:color w:val="000000" w:themeColor="text1"/>
          <w:sz w:val="20"/>
          <w:szCs w:val="20"/>
        </w:rPr>
      </w:pPr>
      <w:r w:rsidRPr="00406ACE">
        <w:rPr>
          <w:rFonts w:ascii="Times New Roman" w:hAnsi="Times New Roman"/>
          <w:color w:val="000000" w:themeColor="text1"/>
          <w:sz w:val="20"/>
          <w:szCs w:val="20"/>
          <w:lang w:eastAsia="en-GB"/>
        </w:rPr>
        <w:t xml:space="preserve">It has also been reported that extracorporeal shockwave lithotripsy was effective in 80.7% cases for complete removal of lower ureteric stones </w:t>
      </w:r>
      <w:proofErr w:type="spellStart"/>
      <w:r w:rsidRPr="00406ACE">
        <w:rPr>
          <w:rFonts w:ascii="Times New Roman" w:hAnsi="Times New Roman"/>
          <w:color w:val="000000" w:themeColor="text1"/>
          <w:sz w:val="20"/>
          <w:szCs w:val="20"/>
          <w:lang w:eastAsia="en-GB"/>
        </w:rPr>
        <w:t>upto</w:t>
      </w:r>
      <w:proofErr w:type="spellEnd"/>
      <w:r w:rsidRPr="00406ACE">
        <w:rPr>
          <w:rFonts w:ascii="Times New Roman" w:hAnsi="Times New Roman"/>
          <w:color w:val="000000" w:themeColor="text1"/>
          <w:sz w:val="20"/>
          <w:szCs w:val="20"/>
          <w:lang w:eastAsia="en-GB"/>
        </w:rPr>
        <w:t xml:space="preserve"> 1cm of size</w:t>
      </w:r>
      <w:r w:rsidRPr="00406ACE">
        <w:rPr>
          <w:rFonts w:ascii="Times New Roman" w:hAnsi="Times New Roman"/>
          <w:color w:val="000000" w:themeColor="text1"/>
          <w:sz w:val="20"/>
          <w:szCs w:val="20"/>
          <w:vertAlign w:val="superscript"/>
          <w:lang w:eastAsia="en-GB"/>
        </w:rPr>
        <w:t>16</w:t>
      </w:r>
      <w:r w:rsidRPr="00406ACE">
        <w:rPr>
          <w:rFonts w:ascii="Times New Roman" w:hAnsi="Times New Roman"/>
          <w:color w:val="000000" w:themeColor="text1"/>
          <w:sz w:val="20"/>
          <w:szCs w:val="20"/>
          <w:lang w:eastAsia="en-GB"/>
        </w:rPr>
        <w:t>. While another trial reported that extracorporeal shockwave lithotripsy was effective in 66.25% cases for complete removal of ureteric stones ≤ 1cm of diameter</w:t>
      </w:r>
      <w:r w:rsidRPr="00406ACE">
        <w:rPr>
          <w:rFonts w:ascii="Times New Roman" w:hAnsi="Times New Roman"/>
          <w:color w:val="000000" w:themeColor="text1"/>
          <w:sz w:val="20"/>
          <w:szCs w:val="20"/>
          <w:vertAlign w:val="superscript"/>
          <w:lang w:eastAsia="en-GB"/>
        </w:rPr>
        <w:t>17</w:t>
      </w:r>
      <w:r w:rsidRPr="00406ACE">
        <w:rPr>
          <w:rFonts w:ascii="Times New Roman" w:hAnsi="Times New Roman"/>
          <w:color w:val="000000" w:themeColor="text1"/>
          <w:sz w:val="20"/>
          <w:szCs w:val="20"/>
          <w:lang w:eastAsia="en-GB"/>
        </w:rPr>
        <w:t xml:space="preserve">. Lopes </w:t>
      </w:r>
      <w:proofErr w:type="spellStart"/>
      <w:r w:rsidRPr="00406ACE">
        <w:rPr>
          <w:rFonts w:ascii="Times New Roman" w:hAnsi="Times New Roman"/>
          <w:color w:val="000000" w:themeColor="text1"/>
          <w:sz w:val="20"/>
          <w:szCs w:val="20"/>
          <w:lang w:eastAsia="en-GB"/>
        </w:rPr>
        <w:t>Neto</w:t>
      </w:r>
      <w:proofErr w:type="spellEnd"/>
      <w:r w:rsidRPr="00406ACE">
        <w:rPr>
          <w:rFonts w:ascii="Times New Roman" w:hAnsi="Times New Roman"/>
          <w:color w:val="000000" w:themeColor="text1"/>
          <w:sz w:val="20"/>
          <w:szCs w:val="20"/>
          <w:lang w:eastAsia="en-GB"/>
        </w:rPr>
        <w:t xml:space="preserve"> study conducted in 2012 reported much less success rate of extracorporeal shockwave lithotripsy in treatment of lower ureteric stones. </w:t>
      </w:r>
      <w:proofErr w:type="spellStart"/>
      <w:r w:rsidRPr="00406ACE">
        <w:rPr>
          <w:rFonts w:ascii="Times New Roman" w:hAnsi="Times New Roman"/>
          <w:color w:val="000000" w:themeColor="text1"/>
          <w:sz w:val="20"/>
          <w:szCs w:val="20"/>
        </w:rPr>
        <w:t>Ureterorenoscopy</w:t>
      </w:r>
      <w:proofErr w:type="spellEnd"/>
      <w:r w:rsidRPr="00406ACE">
        <w:rPr>
          <w:rFonts w:ascii="Times New Roman" w:hAnsi="Times New Roman"/>
          <w:color w:val="000000" w:themeColor="text1"/>
          <w:sz w:val="20"/>
          <w:szCs w:val="20"/>
        </w:rPr>
        <w:t xml:space="preserve"> is accepted globally for safe and effective ureteric stones removal and is being widely used now a day with low rate of intra- and post-operative complications. However, </w:t>
      </w:r>
      <w:proofErr w:type="spellStart"/>
      <w:r w:rsidRPr="00406ACE">
        <w:rPr>
          <w:rFonts w:ascii="Times New Roman" w:hAnsi="Times New Roman"/>
          <w:color w:val="000000" w:themeColor="text1"/>
          <w:sz w:val="20"/>
          <w:szCs w:val="20"/>
        </w:rPr>
        <w:t>ureteroscopy</w:t>
      </w:r>
      <w:proofErr w:type="spellEnd"/>
      <w:r w:rsidRPr="00406ACE">
        <w:rPr>
          <w:rFonts w:ascii="Times New Roman" w:hAnsi="Times New Roman"/>
          <w:color w:val="000000" w:themeColor="text1"/>
          <w:sz w:val="20"/>
          <w:szCs w:val="20"/>
        </w:rPr>
        <w:t xml:space="preserve"> requires considerable surgical skills and anesthesia and is associated with complications such as </w:t>
      </w:r>
      <w:proofErr w:type="spellStart"/>
      <w:r w:rsidRPr="00406ACE">
        <w:rPr>
          <w:rFonts w:ascii="Times New Roman" w:hAnsi="Times New Roman"/>
          <w:color w:val="000000" w:themeColor="text1"/>
          <w:sz w:val="20"/>
          <w:szCs w:val="20"/>
        </w:rPr>
        <w:t>retropulsion</w:t>
      </w:r>
      <w:proofErr w:type="spellEnd"/>
      <w:r w:rsidRPr="00406ACE">
        <w:rPr>
          <w:rFonts w:ascii="Times New Roman" w:hAnsi="Times New Roman"/>
          <w:color w:val="000000" w:themeColor="text1"/>
          <w:sz w:val="20"/>
          <w:szCs w:val="20"/>
        </w:rPr>
        <w:t xml:space="preserve"> of stone, postoperative bleeding, infection, and ureteral stricture</w:t>
      </w:r>
      <w:r w:rsidRPr="00406ACE">
        <w:rPr>
          <w:rFonts w:ascii="Times New Roman" w:hAnsi="Times New Roman"/>
          <w:color w:val="000000" w:themeColor="text1"/>
          <w:sz w:val="20"/>
          <w:szCs w:val="20"/>
          <w:vertAlign w:val="superscript"/>
        </w:rPr>
        <w:t>18</w:t>
      </w:r>
      <w:r w:rsidRPr="00406ACE">
        <w:rPr>
          <w:rFonts w:ascii="Times New Roman" w:hAnsi="Times New Roman"/>
          <w:color w:val="000000" w:themeColor="text1"/>
          <w:sz w:val="20"/>
          <w:szCs w:val="20"/>
        </w:rPr>
        <w:t xml:space="preserve">. </w:t>
      </w:r>
    </w:p>
    <w:p w14:paraId="7CC42FE8" w14:textId="77777777" w:rsidR="005C00D0" w:rsidRPr="00406ACE" w:rsidRDefault="005C00D0" w:rsidP="005C00D0">
      <w:pPr>
        <w:spacing w:after="0" w:line="240" w:lineRule="auto"/>
        <w:jc w:val="both"/>
        <w:rPr>
          <w:rFonts w:ascii="Times New Roman" w:hAnsi="Times New Roman"/>
          <w:color w:val="000000" w:themeColor="text1"/>
          <w:sz w:val="20"/>
          <w:szCs w:val="20"/>
          <w:lang w:eastAsia="en-GB"/>
        </w:rPr>
      </w:pPr>
      <w:r w:rsidRPr="00406ACE">
        <w:rPr>
          <w:rFonts w:ascii="Times New Roman" w:hAnsi="Times New Roman"/>
          <w:color w:val="000000" w:themeColor="text1"/>
          <w:sz w:val="20"/>
          <w:szCs w:val="20"/>
          <w:lang w:eastAsia="en-GB"/>
        </w:rPr>
        <w:t>The researchers concluded that efficacy of a selective α-1a antagonist (</w:t>
      </w:r>
      <w:proofErr w:type="spellStart"/>
      <w:r w:rsidRPr="00406ACE">
        <w:rPr>
          <w:rFonts w:ascii="Times New Roman" w:hAnsi="Times New Roman"/>
          <w:color w:val="000000" w:themeColor="text1"/>
          <w:sz w:val="20"/>
          <w:szCs w:val="20"/>
          <w:lang w:eastAsia="en-GB"/>
        </w:rPr>
        <w:t>silodosin</w:t>
      </w:r>
      <w:proofErr w:type="spellEnd"/>
      <w:r w:rsidRPr="00406ACE">
        <w:rPr>
          <w:rFonts w:ascii="Times New Roman" w:hAnsi="Times New Roman"/>
          <w:color w:val="000000" w:themeColor="text1"/>
          <w:sz w:val="20"/>
          <w:szCs w:val="20"/>
          <w:lang w:eastAsia="en-GB"/>
        </w:rPr>
        <w:t xml:space="preserve">) as medical expulsive therapy in patients with ureteral calculi did not demonstrate a benefit to the entire length of ureter. It had been reported that the </w:t>
      </w:r>
      <w:proofErr w:type="spellStart"/>
      <w:r w:rsidRPr="00406ACE">
        <w:rPr>
          <w:rFonts w:ascii="Times New Roman" w:hAnsi="Times New Roman"/>
          <w:color w:val="000000" w:themeColor="text1"/>
          <w:sz w:val="20"/>
          <w:szCs w:val="20"/>
          <w:lang w:eastAsia="en-GB"/>
        </w:rPr>
        <w:t>silodosin</w:t>
      </w:r>
      <w:proofErr w:type="spellEnd"/>
      <w:r w:rsidRPr="00406ACE">
        <w:rPr>
          <w:rFonts w:ascii="Times New Roman" w:hAnsi="Times New Roman"/>
          <w:color w:val="000000" w:themeColor="text1"/>
          <w:sz w:val="20"/>
          <w:szCs w:val="20"/>
          <w:lang w:eastAsia="en-GB"/>
        </w:rPr>
        <w:t xml:space="preserve"> was successful in complete removal of stones in 91.94% cases within 24-48 hours, while 94.64% in 28 days of treatment</w:t>
      </w:r>
      <w:r w:rsidRPr="00406ACE">
        <w:rPr>
          <w:rFonts w:ascii="Times New Roman" w:hAnsi="Times New Roman"/>
          <w:color w:val="000000" w:themeColor="text1"/>
          <w:sz w:val="20"/>
          <w:szCs w:val="20"/>
          <w:vertAlign w:val="superscript"/>
          <w:lang w:eastAsia="en-GB"/>
        </w:rPr>
        <w:t>19</w:t>
      </w:r>
      <w:r w:rsidRPr="00406ACE">
        <w:rPr>
          <w:rFonts w:ascii="Times New Roman" w:hAnsi="Times New Roman"/>
          <w:color w:val="000000" w:themeColor="text1"/>
          <w:sz w:val="20"/>
          <w:szCs w:val="20"/>
          <w:lang w:eastAsia="en-GB"/>
        </w:rPr>
        <w:t xml:space="preserve">. </w:t>
      </w:r>
    </w:p>
    <w:p w14:paraId="42BD81C0" w14:textId="6D0EC73E" w:rsidR="00822107" w:rsidRPr="00EF6B19" w:rsidRDefault="005C00D0" w:rsidP="005C00D0">
      <w:pPr>
        <w:shd w:val="clear" w:color="auto" w:fill="FFFFFF"/>
        <w:spacing w:after="0" w:line="240" w:lineRule="auto"/>
        <w:jc w:val="both"/>
        <w:rPr>
          <w:rFonts w:ascii="Times New Roman" w:hAnsi="Times New Roman"/>
          <w:b/>
          <w:bCs/>
          <w:sz w:val="20"/>
          <w:szCs w:val="20"/>
        </w:rPr>
      </w:pPr>
      <w:r w:rsidRPr="00406ACE">
        <w:rPr>
          <w:rFonts w:ascii="Times New Roman" w:hAnsi="Times New Roman"/>
          <w:color w:val="000000" w:themeColor="text1"/>
          <w:sz w:val="20"/>
          <w:szCs w:val="20"/>
          <w:lang w:eastAsia="en-GB"/>
        </w:rPr>
        <w:t xml:space="preserve">A study was conducted by </w:t>
      </w:r>
      <w:proofErr w:type="spellStart"/>
      <w:r w:rsidRPr="00406ACE">
        <w:rPr>
          <w:rFonts w:ascii="Times New Roman" w:hAnsi="Times New Roman"/>
          <w:bCs/>
          <w:iCs/>
          <w:color w:val="000000" w:themeColor="text1"/>
          <w:sz w:val="20"/>
          <w:szCs w:val="20"/>
        </w:rPr>
        <w:t>Catalin</w:t>
      </w:r>
      <w:proofErr w:type="spellEnd"/>
      <w:r w:rsidRPr="00406ACE">
        <w:rPr>
          <w:rFonts w:ascii="Times New Roman" w:hAnsi="Times New Roman"/>
          <w:bCs/>
          <w:iCs/>
          <w:color w:val="000000" w:themeColor="text1"/>
          <w:sz w:val="20"/>
          <w:szCs w:val="20"/>
        </w:rPr>
        <w:t xml:space="preserve"> </w:t>
      </w:r>
      <w:proofErr w:type="spellStart"/>
      <w:r w:rsidRPr="00406ACE">
        <w:rPr>
          <w:rFonts w:ascii="Times New Roman" w:hAnsi="Times New Roman"/>
          <w:bCs/>
          <w:iCs/>
          <w:color w:val="000000" w:themeColor="text1"/>
          <w:sz w:val="20"/>
          <w:szCs w:val="20"/>
        </w:rPr>
        <w:t>Pricop</w:t>
      </w:r>
      <w:proofErr w:type="spellEnd"/>
      <w:r w:rsidRPr="00406ACE">
        <w:rPr>
          <w:rFonts w:ascii="Times New Roman" w:hAnsi="Times New Roman"/>
          <w:bCs/>
          <w:iCs/>
          <w:color w:val="000000" w:themeColor="text1"/>
          <w:sz w:val="20"/>
          <w:szCs w:val="20"/>
        </w:rPr>
        <w:t xml:space="preserve"> et al</w:t>
      </w:r>
      <w:r w:rsidRPr="00406ACE">
        <w:rPr>
          <w:rFonts w:ascii="Times New Roman" w:hAnsi="Times New Roman"/>
          <w:bCs/>
          <w:iCs/>
          <w:color w:val="000000" w:themeColor="text1"/>
          <w:sz w:val="20"/>
          <w:szCs w:val="20"/>
          <w:vertAlign w:val="superscript"/>
        </w:rPr>
        <w:t xml:space="preserve">20 </w:t>
      </w:r>
      <w:r w:rsidRPr="00406ACE">
        <w:rPr>
          <w:rFonts w:ascii="Times New Roman" w:hAnsi="Times New Roman"/>
          <w:bCs/>
          <w:iCs/>
          <w:color w:val="000000" w:themeColor="text1"/>
          <w:sz w:val="20"/>
          <w:szCs w:val="20"/>
        </w:rPr>
        <w:t xml:space="preserve">reported that after ESWL use of alpha-blocker along with </w:t>
      </w:r>
      <w:proofErr w:type="spellStart"/>
      <w:r w:rsidRPr="00406ACE">
        <w:rPr>
          <w:rFonts w:ascii="Times New Roman" w:hAnsi="Times New Roman"/>
          <w:bCs/>
          <w:iCs/>
          <w:color w:val="000000" w:themeColor="text1"/>
          <w:sz w:val="20"/>
          <w:szCs w:val="20"/>
        </w:rPr>
        <w:t>silodosin</w:t>
      </w:r>
      <w:proofErr w:type="spellEnd"/>
      <w:r w:rsidRPr="00406ACE">
        <w:rPr>
          <w:rFonts w:ascii="Times New Roman" w:hAnsi="Times New Roman"/>
          <w:bCs/>
          <w:iCs/>
          <w:color w:val="000000" w:themeColor="text1"/>
          <w:sz w:val="20"/>
          <w:szCs w:val="20"/>
        </w:rPr>
        <w:t xml:space="preserve"> (8 mg) have stone free rate similar to </w:t>
      </w:r>
      <w:proofErr w:type="spellStart"/>
      <w:r w:rsidRPr="00406ACE">
        <w:rPr>
          <w:rFonts w:ascii="Times New Roman" w:hAnsi="Times New Roman"/>
          <w:bCs/>
          <w:iCs/>
          <w:color w:val="000000" w:themeColor="text1"/>
          <w:sz w:val="20"/>
          <w:szCs w:val="20"/>
        </w:rPr>
        <w:t>tamsulin</w:t>
      </w:r>
      <w:proofErr w:type="spellEnd"/>
      <w:r w:rsidRPr="00406ACE">
        <w:rPr>
          <w:rFonts w:ascii="Times New Roman" w:hAnsi="Times New Roman"/>
          <w:bCs/>
          <w:iCs/>
          <w:color w:val="000000" w:themeColor="text1"/>
          <w:sz w:val="20"/>
          <w:szCs w:val="20"/>
        </w:rPr>
        <w:t xml:space="preserve"> (0.4 mg). </w:t>
      </w:r>
      <w:proofErr w:type="spellStart"/>
      <w:r w:rsidRPr="00406ACE">
        <w:rPr>
          <w:rFonts w:ascii="Times New Roman" w:hAnsi="Times New Roman"/>
          <w:bCs/>
          <w:iCs/>
          <w:color w:val="000000" w:themeColor="text1"/>
          <w:sz w:val="20"/>
          <w:szCs w:val="20"/>
        </w:rPr>
        <w:t>Silodosin</w:t>
      </w:r>
      <w:proofErr w:type="spellEnd"/>
      <w:r w:rsidRPr="00406ACE">
        <w:rPr>
          <w:rFonts w:ascii="Times New Roman" w:hAnsi="Times New Roman"/>
          <w:bCs/>
          <w:iCs/>
          <w:color w:val="000000" w:themeColor="text1"/>
          <w:sz w:val="20"/>
          <w:szCs w:val="20"/>
        </w:rPr>
        <w:t xml:space="preserve"> at lower doses of 4 mg is not having good results and it is statistically significant that stone size does not mean it.</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7CAAE5A3" w:rsidR="00822107" w:rsidRDefault="005C00D0" w:rsidP="00EF6B1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406ACE">
        <w:rPr>
          <w:rFonts w:ascii="Times New Roman" w:hAnsi="Times New Roman" w:cs="Times New Roman"/>
          <w:color w:val="000000" w:themeColor="text1"/>
          <w:szCs w:val="20"/>
        </w:rPr>
        <w:t xml:space="preserve">Results of this study reveal that </w:t>
      </w:r>
      <w:proofErr w:type="spellStart"/>
      <w:r w:rsidRPr="00406ACE">
        <w:rPr>
          <w:rFonts w:ascii="Times New Roman" w:hAnsi="Times New Roman" w:cs="Times New Roman"/>
          <w:color w:val="000000" w:themeColor="text1"/>
          <w:szCs w:val="20"/>
        </w:rPr>
        <w:t>Silodosin</w:t>
      </w:r>
      <w:proofErr w:type="spellEnd"/>
      <w:r w:rsidRPr="00406ACE">
        <w:rPr>
          <w:rFonts w:ascii="Times New Roman" w:hAnsi="Times New Roman" w:cs="Times New Roman"/>
          <w:color w:val="000000" w:themeColor="text1"/>
          <w:szCs w:val="20"/>
        </w:rPr>
        <w:t xml:space="preserve"> is significantly more efficacious and safe drug in terms of outcome as compared to extracorporeal shockwave lithotripsy for the management of lower ureteric stone size of 5-10mm.</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5478F736" w:rsidR="009051A7" w:rsidRPr="00EF6B19" w:rsidRDefault="00F16805" w:rsidP="00E4617E">
            <w:pPr>
              <w:shd w:val="clear" w:color="auto" w:fill="FFFFFF"/>
              <w:tabs>
                <w:tab w:val="left" w:pos="2610"/>
              </w:tabs>
              <w:spacing w:after="0" w:line="240" w:lineRule="auto"/>
              <w:rPr>
                <w:rFonts w:ascii="Times New Roman" w:eastAsia="Arial" w:hAnsi="Times New Roman"/>
                <w:sz w:val="20"/>
              </w:rPr>
            </w:pPr>
            <w:r w:rsidRPr="00F16805">
              <w:rPr>
                <w:rFonts w:ascii="Times New Roman" w:hAnsi="Times New Roman"/>
                <w:color w:val="000000" w:themeColor="text1"/>
                <w:sz w:val="20"/>
                <w:szCs w:val="20"/>
              </w:rPr>
              <w:t xml:space="preserve">Abdul </w:t>
            </w:r>
            <w:proofErr w:type="spellStart"/>
            <w:r w:rsidRPr="00F16805">
              <w:rPr>
                <w:rFonts w:ascii="Times New Roman" w:hAnsi="Times New Roman"/>
                <w:color w:val="000000" w:themeColor="text1"/>
                <w:sz w:val="20"/>
                <w:szCs w:val="20"/>
              </w:rPr>
              <w:t>Razaq</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lastRenderedPageBreak/>
              <w:t>Drafting:</w:t>
            </w:r>
          </w:p>
        </w:tc>
        <w:tc>
          <w:tcPr>
            <w:tcW w:w="2268" w:type="dxa"/>
          </w:tcPr>
          <w:p w14:paraId="20B84A61" w14:textId="3E8D4433" w:rsidR="009051A7" w:rsidRPr="00EF6B19" w:rsidRDefault="00F16805" w:rsidP="00E4617E">
            <w:pPr>
              <w:shd w:val="clear" w:color="auto" w:fill="FFFFFF"/>
              <w:tabs>
                <w:tab w:val="left" w:pos="2610"/>
              </w:tabs>
              <w:spacing w:after="0" w:line="240" w:lineRule="auto"/>
              <w:rPr>
                <w:rFonts w:ascii="Times New Roman" w:eastAsia="Arial" w:hAnsi="Times New Roman"/>
                <w:sz w:val="20"/>
              </w:rPr>
            </w:pPr>
            <w:r w:rsidRPr="00F16805">
              <w:rPr>
                <w:rFonts w:ascii="Times New Roman" w:hAnsi="Times New Roman"/>
                <w:color w:val="000000" w:themeColor="text1"/>
                <w:sz w:val="20"/>
                <w:szCs w:val="20"/>
              </w:rPr>
              <w:t xml:space="preserve">Imran </w:t>
            </w:r>
            <w:proofErr w:type="spellStart"/>
            <w:r w:rsidRPr="00F16805">
              <w:rPr>
                <w:rFonts w:ascii="Times New Roman" w:hAnsi="Times New Roman"/>
                <w:color w:val="000000" w:themeColor="text1"/>
                <w:sz w:val="20"/>
                <w:szCs w:val="20"/>
              </w:rPr>
              <w:t>Hyder</w:t>
            </w:r>
            <w:proofErr w:type="spellEnd"/>
            <w:r w:rsidRPr="00F16805">
              <w:rPr>
                <w:rFonts w:ascii="Times New Roman" w:hAnsi="Times New Roman"/>
                <w:color w:val="000000" w:themeColor="text1"/>
                <w:sz w:val="20"/>
                <w:szCs w:val="20"/>
              </w:rPr>
              <w:t>, Ahmad Bilal</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3397C781" w:rsidR="009051A7" w:rsidRPr="00EF6B19" w:rsidRDefault="00F16805" w:rsidP="00E4617E">
            <w:pPr>
              <w:shd w:val="clear" w:color="auto" w:fill="FFFFFF"/>
              <w:tabs>
                <w:tab w:val="left" w:pos="2610"/>
              </w:tabs>
              <w:spacing w:after="0" w:line="240" w:lineRule="auto"/>
              <w:rPr>
                <w:rFonts w:ascii="Times New Roman" w:eastAsia="Arial" w:hAnsi="Times New Roman"/>
                <w:sz w:val="20"/>
              </w:rPr>
            </w:pPr>
            <w:r>
              <w:rPr>
                <w:rFonts w:ascii="Times New Roman" w:eastAsia="Arial" w:hAnsi="Times New Roman"/>
                <w:sz w:val="20"/>
              </w:rPr>
              <w:t xml:space="preserve">Ahmad Bilal, </w:t>
            </w:r>
            <w:proofErr w:type="spellStart"/>
            <w:r w:rsidRPr="00F16805">
              <w:rPr>
                <w:rFonts w:ascii="Times New Roman" w:hAnsi="Times New Roman"/>
                <w:color w:val="000000" w:themeColor="text1"/>
                <w:sz w:val="20"/>
                <w:szCs w:val="20"/>
              </w:rPr>
              <w:t>Rana</w:t>
            </w:r>
            <w:proofErr w:type="spellEnd"/>
            <w:r w:rsidRPr="00F16805">
              <w:rPr>
                <w:rFonts w:ascii="Times New Roman" w:hAnsi="Times New Roman"/>
                <w:color w:val="000000" w:themeColor="text1"/>
                <w:sz w:val="20"/>
                <w:szCs w:val="20"/>
              </w:rPr>
              <w:t xml:space="preserve"> Ata </w:t>
            </w:r>
            <w:proofErr w:type="spellStart"/>
            <w:r w:rsidRPr="00F16805">
              <w:rPr>
                <w:rFonts w:ascii="Times New Roman" w:hAnsi="Times New Roman"/>
                <w:color w:val="000000" w:themeColor="text1"/>
                <w:sz w:val="20"/>
                <w:szCs w:val="20"/>
              </w:rPr>
              <w:t>ur</w:t>
            </w:r>
            <w:proofErr w:type="spellEnd"/>
            <w:r w:rsidRPr="00F16805">
              <w:rPr>
                <w:rFonts w:ascii="Times New Roman" w:hAnsi="Times New Roman"/>
                <w:color w:val="000000" w:themeColor="text1"/>
                <w:sz w:val="20"/>
                <w:szCs w:val="20"/>
              </w:rPr>
              <w:t xml:space="preserve"> </w:t>
            </w:r>
            <w:proofErr w:type="spellStart"/>
            <w:r w:rsidRPr="00F16805">
              <w:rPr>
                <w:rFonts w:ascii="Times New Roman" w:hAnsi="Times New Roman"/>
                <w:color w:val="000000" w:themeColor="text1"/>
                <w:sz w:val="20"/>
                <w:szCs w:val="20"/>
              </w:rPr>
              <w:t>Rehman</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62AE1F45" w:rsidR="009051A7" w:rsidRPr="00EF6B19" w:rsidRDefault="00F16805" w:rsidP="00E4617E">
            <w:pPr>
              <w:shd w:val="clear" w:color="auto" w:fill="FFFFFF"/>
              <w:tabs>
                <w:tab w:val="left" w:pos="2610"/>
              </w:tabs>
              <w:spacing w:after="0" w:line="240" w:lineRule="auto"/>
              <w:rPr>
                <w:rFonts w:ascii="Times New Roman" w:eastAsia="Arial" w:hAnsi="Times New Roman"/>
                <w:sz w:val="20"/>
              </w:rPr>
            </w:pPr>
            <w:r w:rsidRPr="00F16805">
              <w:rPr>
                <w:rFonts w:ascii="Times New Roman" w:hAnsi="Times New Roman"/>
                <w:color w:val="000000" w:themeColor="text1"/>
                <w:sz w:val="20"/>
                <w:szCs w:val="20"/>
              </w:rPr>
              <w:t xml:space="preserve">Abdul </w:t>
            </w:r>
            <w:proofErr w:type="spellStart"/>
            <w:r w:rsidRPr="00F16805">
              <w:rPr>
                <w:rFonts w:ascii="Times New Roman" w:hAnsi="Times New Roman"/>
                <w:color w:val="000000" w:themeColor="text1"/>
                <w:sz w:val="20"/>
                <w:szCs w:val="20"/>
              </w:rPr>
              <w:t>Razaq</w:t>
            </w:r>
            <w:proofErr w:type="spellEnd"/>
            <w:r>
              <w:rPr>
                <w:rFonts w:ascii="Times New Roman" w:hAnsi="Times New Roman"/>
                <w:color w:val="000000" w:themeColor="text1"/>
                <w:sz w:val="20"/>
                <w:szCs w:val="20"/>
              </w:rPr>
              <w:t xml:space="preserve">, </w:t>
            </w:r>
            <w:r w:rsidRPr="00F16805">
              <w:rPr>
                <w:rFonts w:ascii="Times New Roman" w:hAnsi="Times New Roman"/>
                <w:color w:val="000000" w:themeColor="text1"/>
                <w:sz w:val="20"/>
                <w:szCs w:val="20"/>
              </w:rPr>
              <w:t xml:space="preserve">Imran </w:t>
            </w:r>
            <w:proofErr w:type="spellStart"/>
            <w:r w:rsidRPr="00F16805">
              <w:rPr>
                <w:rFonts w:ascii="Times New Roman" w:hAnsi="Times New Roman"/>
                <w:color w:val="000000" w:themeColor="text1"/>
                <w:sz w:val="20"/>
                <w:szCs w:val="20"/>
              </w:rPr>
              <w:t>Hyder</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7825528D" w:rsidR="009051A7" w:rsidRPr="00EF6B19" w:rsidRDefault="00F16805" w:rsidP="00E4617E">
            <w:pPr>
              <w:shd w:val="clear" w:color="auto" w:fill="FFFFFF"/>
              <w:tabs>
                <w:tab w:val="left" w:pos="2610"/>
              </w:tabs>
              <w:spacing w:after="0" w:line="240" w:lineRule="auto"/>
              <w:rPr>
                <w:rFonts w:ascii="Times New Roman" w:eastAsia="Arial" w:hAnsi="Times New Roman"/>
                <w:sz w:val="20"/>
              </w:rPr>
            </w:pPr>
            <w:r w:rsidRPr="00F16805">
              <w:rPr>
                <w:rFonts w:ascii="Times New Roman" w:hAnsi="Times New Roman"/>
                <w:color w:val="000000" w:themeColor="text1"/>
                <w:sz w:val="20"/>
                <w:szCs w:val="20"/>
              </w:rPr>
              <w:t xml:space="preserve">Abdul </w:t>
            </w:r>
            <w:proofErr w:type="spellStart"/>
            <w:r w:rsidRPr="00F16805">
              <w:rPr>
                <w:rFonts w:ascii="Times New Roman" w:hAnsi="Times New Roman"/>
                <w:color w:val="000000" w:themeColor="text1"/>
                <w:sz w:val="20"/>
                <w:szCs w:val="20"/>
              </w:rPr>
              <w:t>Razaq</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080139A6" w14:textId="2057AC56" w:rsidR="005C78C1" w:rsidRPr="00374D1C" w:rsidRDefault="005C78C1" w:rsidP="009336DB">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Memon</w:t>
      </w:r>
      <w:proofErr w:type="spellEnd"/>
      <w:r w:rsidRPr="00374D1C">
        <w:rPr>
          <w:rFonts w:asciiTheme="majorBidi" w:hAnsiTheme="majorBidi" w:cstheme="majorBidi"/>
          <w:color w:val="222222"/>
          <w:szCs w:val="20"/>
          <w:shd w:val="clear" w:color="auto" w:fill="FFFFFF"/>
        </w:rPr>
        <w:t xml:space="preserve"> A, Anwar K, </w:t>
      </w:r>
      <w:proofErr w:type="spellStart"/>
      <w:r w:rsidRPr="00374D1C">
        <w:rPr>
          <w:rFonts w:asciiTheme="majorBidi" w:hAnsiTheme="majorBidi" w:cstheme="majorBidi"/>
          <w:color w:val="222222"/>
          <w:szCs w:val="20"/>
          <w:shd w:val="clear" w:color="auto" w:fill="FFFFFF"/>
        </w:rPr>
        <w:t>Orakzai</w:t>
      </w:r>
      <w:proofErr w:type="spellEnd"/>
      <w:r w:rsidRPr="00374D1C">
        <w:rPr>
          <w:rFonts w:asciiTheme="majorBidi" w:hAnsiTheme="majorBidi" w:cstheme="majorBidi"/>
          <w:color w:val="222222"/>
          <w:szCs w:val="20"/>
          <w:shd w:val="clear" w:color="auto" w:fill="FFFFFF"/>
        </w:rPr>
        <w:t xml:space="preserve"> N, </w:t>
      </w:r>
      <w:proofErr w:type="spellStart"/>
      <w:r w:rsidRPr="00374D1C">
        <w:rPr>
          <w:rFonts w:asciiTheme="majorBidi" w:hAnsiTheme="majorBidi" w:cstheme="majorBidi"/>
          <w:color w:val="222222"/>
          <w:szCs w:val="20"/>
          <w:shd w:val="clear" w:color="auto" w:fill="FFFFFF"/>
        </w:rPr>
        <w:t>Ather</w:t>
      </w:r>
      <w:proofErr w:type="spellEnd"/>
      <w:r w:rsidRPr="00374D1C">
        <w:rPr>
          <w:rFonts w:asciiTheme="majorBidi" w:hAnsiTheme="majorBidi" w:cstheme="majorBidi"/>
          <w:color w:val="222222"/>
          <w:szCs w:val="20"/>
          <w:shd w:val="clear" w:color="auto" w:fill="FFFFFF"/>
        </w:rPr>
        <w:t xml:space="preserve"> MH, </w:t>
      </w:r>
      <w:proofErr w:type="spellStart"/>
      <w:r w:rsidRPr="00374D1C">
        <w:rPr>
          <w:rFonts w:asciiTheme="majorBidi" w:hAnsiTheme="majorBidi" w:cstheme="majorBidi"/>
          <w:color w:val="222222"/>
          <w:szCs w:val="20"/>
          <w:shd w:val="clear" w:color="auto" w:fill="FFFFFF"/>
        </w:rPr>
        <w:t>Biyabani</w:t>
      </w:r>
      <w:proofErr w:type="spellEnd"/>
      <w:r w:rsidRPr="00374D1C">
        <w:rPr>
          <w:rFonts w:asciiTheme="majorBidi" w:hAnsiTheme="majorBidi" w:cstheme="majorBidi"/>
          <w:color w:val="222222"/>
          <w:szCs w:val="20"/>
          <w:shd w:val="clear" w:color="auto" w:fill="FFFFFF"/>
        </w:rPr>
        <w:t xml:space="preserve"> SR, </w:t>
      </w:r>
      <w:proofErr w:type="spellStart"/>
      <w:r w:rsidRPr="00374D1C">
        <w:rPr>
          <w:rFonts w:asciiTheme="majorBidi" w:hAnsiTheme="majorBidi" w:cstheme="majorBidi"/>
          <w:color w:val="222222"/>
          <w:szCs w:val="20"/>
          <w:shd w:val="clear" w:color="auto" w:fill="FFFFFF"/>
        </w:rPr>
        <w:t>Nasir</w:t>
      </w:r>
      <w:proofErr w:type="spellEnd"/>
      <w:r w:rsidRPr="00374D1C">
        <w:rPr>
          <w:rFonts w:asciiTheme="majorBidi" w:hAnsiTheme="majorBidi" w:cstheme="majorBidi"/>
          <w:color w:val="222222"/>
          <w:szCs w:val="20"/>
          <w:shd w:val="clear" w:color="auto" w:fill="FFFFFF"/>
        </w:rPr>
        <w:t xml:space="preserve"> AR et al. Epidemiology of stone disease in Pakistan. </w:t>
      </w:r>
      <w:proofErr w:type="spellStart"/>
      <w:r w:rsidRPr="00374D1C">
        <w:rPr>
          <w:rFonts w:asciiTheme="majorBidi" w:hAnsiTheme="majorBidi" w:cstheme="majorBidi"/>
          <w:color w:val="222222"/>
          <w:szCs w:val="20"/>
          <w:shd w:val="clear" w:color="auto" w:fill="FFFFFF"/>
        </w:rPr>
        <w:t>Urolithiasis</w:t>
      </w:r>
      <w:proofErr w:type="spellEnd"/>
      <w:r w:rsidRPr="00374D1C">
        <w:rPr>
          <w:rFonts w:asciiTheme="majorBidi" w:hAnsiTheme="majorBidi" w:cstheme="majorBidi"/>
          <w:color w:val="222222"/>
          <w:szCs w:val="20"/>
          <w:shd w:val="clear" w:color="auto" w:fill="FFFFFF"/>
        </w:rPr>
        <w:t xml:space="preserve"> 2012:21-38.</w:t>
      </w:r>
    </w:p>
    <w:p w14:paraId="320D4616"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r w:rsidRPr="00374D1C">
        <w:rPr>
          <w:rFonts w:asciiTheme="majorBidi" w:hAnsiTheme="majorBidi" w:cstheme="majorBidi"/>
          <w:color w:val="222222"/>
          <w:szCs w:val="20"/>
          <w:shd w:val="clear" w:color="auto" w:fill="FFFFFF"/>
        </w:rPr>
        <w:t xml:space="preserve">Khalid N, </w:t>
      </w:r>
      <w:proofErr w:type="spellStart"/>
      <w:r w:rsidRPr="00374D1C">
        <w:rPr>
          <w:rFonts w:asciiTheme="majorBidi" w:hAnsiTheme="majorBidi" w:cstheme="majorBidi"/>
          <w:color w:val="222222"/>
          <w:szCs w:val="20"/>
          <w:shd w:val="clear" w:color="auto" w:fill="FFFFFF"/>
        </w:rPr>
        <w:t>Memon</w:t>
      </w:r>
      <w:proofErr w:type="spellEnd"/>
      <w:r w:rsidRPr="00374D1C">
        <w:rPr>
          <w:rFonts w:asciiTheme="majorBidi" w:hAnsiTheme="majorBidi" w:cstheme="majorBidi"/>
          <w:color w:val="222222"/>
          <w:szCs w:val="20"/>
          <w:shd w:val="clear" w:color="auto" w:fill="FFFFFF"/>
        </w:rPr>
        <w:t xml:space="preserve"> AH, </w:t>
      </w:r>
      <w:proofErr w:type="spellStart"/>
      <w:r w:rsidRPr="00374D1C">
        <w:rPr>
          <w:rFonts w:asciiTheme="majorBidi" w:hAnsiTheme="majorBidi" w:cstheme="majorBidi"/>
          <w:color w:val="222222"/>
          <w:szCs w:val="20"/>
          <w:shd w:val="clear" w:color="auto" w:fill="FFFFFF"/>
        </w:rPr>
        <w:t>Bhatti</w:t>
      </w:r>
      <w:proofErr w:type="spellEnd"/>
      <w:r w:rsidRPr="00374D1C">
        <w:rPr>
          <w:rFonts w:asciiTheme="majorBidi" w:hAnsiTheme="majorBidi" w:cstheme="majorBidi"/>
          <w:color w:val="222222"/>
          <w:szCs w:val="20"/>
          <w:shd w:val="clear" w:color="auto" w:fill="FFFFFF"/>
        </w:rPr>
        <w:t xml:space="preserve"> WS, Noor H, </w:t>
      </w:r>
      <w:proofErr w:type="spellStart"/>
      <w:r w:rsidRPr="00374D1C">
        <w:rPr>
          <w:rFonts w:asciiTheme="majorBidi" w:hAnsiTheme="majorBidi" w:cstheme="majorBidi"/>
          <w:color w:val="222222"/>
          <w:szCs w:val="20"/>
          <w:shd w:val="clear" w:color="auto" w:fill="FFFFFF"/>
        </w:rPr>
        <w:t>Iqbal</w:t>
      </w:r>
      <w:proofErr w:type="spellEnd"/>
      <w:r w:rsidRPr="00374D1C">
        <w:rPr>
          <w:rFonts w:asciiTheme="majorBidi" w:hAnsiTheme="majorBidi" w:cstheme="majorBidi"/>
          <w:color w:val="222222"/>
          <w:szCs w:val="20"/>
          <w:shd w:val="clear" w:color="auto" w:fill="FFFFFF"/>
        </w:rPr>
        <w:t xml:space="preserve"> MW, </w:t>
      </w:r>
      <w:proofErr w:type="spellStart"/>
      <w:r w:rsidRPr="00374D1C">
        <w:rPr>
          <w:rFonts w:asciiTheme="majorBidi" w:hAnsiTheme="majorBidi" w:cstheme="majorBidi"/>
          <w:color w:val="222222"/>
          <w:szCs w:val="20"/>
          <w:shd w:val="clear" w:color="auto" w:fill="FFFFFF"/>
        </w:rPr>
        <w:t>Sohail</w:t>
      </w:r>
      <w:proofErr w:type="spellEnd"/>
      <w:r w:rsidRPr="00374D1C">
        <w:rPr>
          <w:rFonts w:asciiTheme="majorBidi" w:hAnsiTheme="majorBidi" w:cstheme="majorBidi"/>
          <w:color w:val="222222"/>
          <w:szCs w:val="20"/>
          <w:shd w:val="clear" w:color="auto" w:fill="FFFFFF"/>
        </w:rPr>
        <w:t xml:space="preserve"> M. Efficacy of selective alpha-1 receptor blockers (</w:t>
      </w:r>
      <w:proofErr w:type="spellStart"/>
      <w:r w:rsidRPr="00374D1C">
        <w:rPr>
          <w:rFonts w:asciiTheme="majorBidi" w:hAnsiTheme="majorBidi" w:cstheme="majorBidi"/>
          <w:color w:val="222222"/>
          <w:szCs w:val="20"/>
          <w:shd w:val="clear" w:color="auto" w:fill="FFFFFF"/>
        </w:rPr>
        <w:t>tamsulosin</w:t>
      </w:r>
      <w:proofErr w:type="spellEnd"/>
      <w:r w:rsidRPr="00374D1C">
        <w:rPr>
          <w:rFonts w:asciiTheme="majorBidi" w:hAnsiTheme="majorBidi" w:cstheme="majorBidi"/>
          <w:color w:val="222222"/>
          <w:szCs w:val="20"/>
          <w:shd w:val="clear" w:color="auto" w:fill="FFFFFF"/>
        </w:rPr>
        <w:t>) in facilitating the passage of renal stones after extracorporeal shock wave lithotripsy. J University Med Dental College 2021;12(1):36-43.</w:t>
      </w:r>
    </w:p>
    <w:p w14:paraId="424676FC"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r w:rsidRPr="00374D1C">
        <w:rPr>
          <w:rFonts w:asciiTheme="majorBidi" w:hAnsiTheme="majorBidi" w:cstheme="majorBidi"/>
          <w:color w:val="222222"/>
          <w:szCs w:val="20"/>
          <w:shd w:val="clear" w:color="auto" w:fill="FFFFFF"/>
        </w:rPr>
        <w:t xml:space="preserve">Pal DK, Kumar A, </w:t>
      </w:r>
      <w:proofErr w:type="spellStart"/>
      <w:r w:rsidRPr="00374D1C">
        <w:rPr>
          <w:rFonts w:asciiTheme="majorBidi" w:hAnsiTheme="majorBidi" w:cstheme="majorBidi"/>
          <w:color w:val="222222"/>
          <w:szCs w:val="20"/>
          <w:shd w:val="clear" w:color="auto" w:fill="FFFFFF"/>
        </w:rPr>
        <w:t>Sarkar</w:t>
      </w:r>
      <w:proofErr w:type="spellEnd"/>
      <w:r w:rsidRPr="00374D1C">
        <w:rPr>
          <w:rFonts w:asciiTheme="majorBidi" w:hAnsiTheme="majorBidi" w:cstheme="majorBidi"/>
          <w:color w:val="222222"/>
          <w:szCs w:val="20"/>
          <w:shd w:val="clear" w:color="auto" w:fill="FFFFFF"/>
        </w:rPr>
        <w:t xml:space="preserve"> D. A comparative study of the efficacy of </w:t>
      </w:r>
      <w:proofErr w:type="spellStart"/>
      <w:r w:rsidRPr="00374D1C">
        <w:rPr>
          <w:rFonts w:asciiTheme="majorBidi" w:hAnsiTheme="majorBidi" w:cstheme="majorBidi"/>
          <w:color w:val="222222"/>
          <w:szCs w:val="20"/>
          <w:shd w:val="clear" w:color="auto" w:fill="FFFFFF"/>
        </w:rPr>
        <w:t>silodosin</w:t>
      </w:r>
      <w:proofErr w:type="spellEnd"/>
      <w:r w:rsidRPr="00374D1C">
        <w:rPr>
          <w:rFonts w:asciiTheme="majorBidi" w:hAnsiTheme="majorBidi" w:cstheme="majorBidi"/>
          <w:color w:val="222222"/>
          <w:szCs w:val="20"/>
          <w:shd w:val="clear" w:color="auto" w:fill="FFFFFF"/>
        </w:rPr>
        <w:t xml:space="preserve"> versus </w:t>
      </w:r>
      <w:proofErr w:type="spellStart"/>
      <w:r w:rsidRPr="00374D1C">
        <w:rPr>
          <w:rFonts w:asciiTheme="majorBidi" w:hAnsiTheme="majorBidi" w:cstheme="majorBidi"/>
          <w:color w:val="222222"/>
          <w:szCs w:val="20"/>
          <w:shd w:val="clear" w:color="auto" w:fill="FFFFFF"/>
        </w:rPr>
        <w:t>tamsulosin</w:t>
      </w:r>
      <w:proofErr w:type="spellEnd"/>
      <w:r w:rsidRPr="00374D1C">
        <w:rPr>
          <w:rFonts w:asciiTheme="majorBidi" w:hAnsiTheme="majorBidi" w:cstheme="majorBidi"/>
          <w:color w:val="222222"/>
          <w:szCs w:val="20"/>
          <w:shd w:val="clear" w:color="auto" w:fill="FFFFFF"/>
        </w:rPr>
        <w:t xml:space="preserve"> versus oral hydration therapy in medical expulsion therapy for ureteral calculi. Urological Science 2022;33(1):19.</w:t>
      </w:r>
    </w:p>
    <w:p w14:paraId="244F75D8"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Gnyawali</w:t>
      </w:r>
      <w:proofErr w:type="spellEnd"/>
      <w:r w:rsidRPr="00374D1C">
        <w:rPr>
          <w:rFonts w:asciiTheme="majorBidi" w:hAnsiTheme="majorBidi" w:cstheme="majorBidi"/>
          <w:color w:val="222222"/>
          <w:szCs w:val="20"/>
          <w:shd w:val="clear" w:color="auto" w:fill="FFFFFF"/>
        </w:rPr>
        <w:t xml:space="preserve"> D, </w:t>
      </w:r>
      <w:proofErr w:type="spellStart"/>
      <w:r w:rsidRPr="00374D1C">
        <w:rPr>
          <w:rFonts w:asciiTheme="majorBidi" w:hAnsiTheme="majorBidi" w:cstheme="majorBidi"/>
          <w:color w:val="222222"/>
          <w:szCs w:val="20"/>
          <w:shd w:val="clear" w:color="auto" w:fill="FFFFFF"/>
        </w:rPr>
        <w:t>Pradhan</w:t>
      </w:r>
      <w:proofErr w:type="spellEnd"/>
      <w:r w:rsidRPr="00374D1C">
        <w:rPr>
          <w:rFonts w:asciiTheme="majorBidi" w:hAnsiTheme="majorBidi" w:cstheme="majorBidi"/>
          <w:color w:val="222222"/>
          <w:szCs w:val="20"/>
          <w:shd w:val="clear" w:color="auto" w:fill="FFFFFF"/>
        </w:rPr>
        <w:t xml:space="preserve"> MM, </w:t>
      </w:r>
      <w:proofErr w:type="spellStart"/>
      <w:r w:rsidRPr="00374D1C">
        <w:rPr>
          <w:rFonts w:asciiTheme="majorBidi" w:hAnsiTheme="majorBidi" w:cstheme="majorBidi"/>
          <w:color w:val="222222"/>
          <w:szCs w:val="20"/>
          <w:shd w:val="clear" w:color="auto" w:fill="FFFFFF"/>
        </w:rPr>
        <w:t>Sigdel</w:t>
      </w:r>
      <w:proofErr w:type="spellEnd"/>
      <w:r w:rsidRPr="00374D1C">
        <w:rPr>
          <w:rFonts w:asciiTheme="majorBidi" w:hAnsiTheme="majorBidi" w:cstheme="majorBidi"/>
          <w:color w:val="222222"/>
          <w:szCs w:val="20"/>
          <w:shd w:val="clear" w:color="auto" w:fill="FFFFFF"/>
        </w:rPr>
        <w:t xml:space="preserve"> PR, </w:t>
      </w:r>
      <w:proofErr w:type="spellStart"/>
      <w:r w:rsidRPr="00374D1C">
        <w:rPr>
          <w:rFonts w:asciiTheme="majorBidi" w:hAnsiTheme="majorBidi" w:cstheme="majorBidi"/>
          <w:color w:val="222222"/>
          <w:szCs w:val="20"/>
          <w:shd w:val="clear" w:color="auto" w:fill="FFFFFF"/>
        </w:rPr>
        <w:t>Parajuli</w:t>
      </w:r>
      <w:proofErr w:type="spellEnd"/>
      <w:r w:rsidRPr="00374D1C">
        <w:rPr>
          <w:rFonts w:asciiTheme="majorBidi" w:hAnsiTheme="majorBidi" w:cstheme="majorBidi"/>
          <w:color w:val="222222"/>
          <w:szCs w:val="20"/>
          <w:shd w:val="clear" w:color="auto" w:fill="FFFFFF"/>
        </w:rPr>
        <w:t xml:space="preserve"> P, </w:t>
      </w:r>
      <w:proofErr w:type="spellStart"/>
      <w:r w:rsidRPr="00374D1C">
        <w:rPr>
          <w:rFonts w:asciiTheme="majorBidi" w:hAnsiTheme="majorBidi" w:cstheme="majorBidi"/>
          <w:color w:val="222222"/>
          <w:szCs w:val="20"/>
          <w:shd w:val="clear" w:color="auto" w:fill="FFFFFF"/>
        </w:rPr>
        <w:t>Chudal</w:t>
      </w:r>
      <w:proofErr w:type="spellEnd"/>
      <w:r w:rsidRPr="00374D1C">
        <w:rPr>
          <w:rFonts w:asciiTheme="majorBidi" w:hAnsiTheme="majorBidi" w:cstheme="majorBidi"/>
          <w:color w:val="222222"/>
          <w:szCs w:val="20"/>
          <w:shd w:val="clear" w:color="auto" w:fill="FFFFFF"/>
        </w:rPr>
        <w:t xml:space="preserve"> S, </w:t>
      </w:r>
      <w:proofErr w:type="spellStart"/>
      <w:r w:rsidRPr="00374D1C">
        <w:rPr>
          <w:rFonts w:asciiTheme="majorBidi" w:hAnsiTheme="majorBidi" w:cstheme="majorBidi"/>
          <w:color w:val="222222"/>
          <w:szCs w:val="20"/>
          <w:shd w:val="clear" w:color="auto" w:fill="FFFFFF"/>
        </w:rPr>
        <w:t>Poudyal</w:t>
      </w:r>
      <w:proofErr w:type="spellEnd"/>
      <w:r w:rsidRPr="00374D1C">
        <w:rPr>
          <w:rFonts w:asciiTheme="majorBidi" w:hAnsiTheme="majorBidi" w:cstheme="majorBidi"/>
          <w:color w:val="222222"/>
          <w:szCs w:val="20"/>
          <w:shd w:val="clear" w:color="auto" w:fill="FFFFFF"/>
        </w:rPr>
        <w:t xml:space="preserve"> S et al. Efficacy of </w:t>
      </w:r>
      <w:proofErr w:type="spellStart"/>
      <w:r w:rsidRPr="00374D1C">
        <w:rPr>
          <w:rFonts w:asciiTheme="majorBidi" w:hAnsiTheme="majorBidi" w:cstheme="majorBidi"/>
          <w:color w:val="222222"/>
          <w:szCs w:val="20"/>
          <w:shd w:val="clear" w:color="auto" w:fill="FFFFFF"/>
        </w:rPr>
        <w:t>Tamsulosin</w:t>
      </w:r>
      <w:proofErr w:type="spellEnd"/>
      <w:r w:rsidRPr="00374D1C">
        <w:rPr>
          <w:rFonts w:asciiTheme="majorBidi" w:hAnsiTheme="majorBidi" w:cstheme="majorBidi"/>
          <w:color w:val="222222"/>
          <w:szCs w:val="20"/>
          <w:shd w:val="clear" w:color="auto" w:fill="FFFFFF"/>
        </w:rPr>
        <w:t xml:space="preserve"> plus </w:t>
      </w:r>
      <w:proofErr w:type="spellStart"/>
      <w:r w:rsidRPr="00374D1C">
        <w:rPr>
          <w:rFonts w:asciiTheme="majorBidi" w:hAnsiTheme="majorBidi" w:cstheme="majorBidi"/>
          <w:color w:val="222222"/>
          <w:szCs w:val="20"/>
          <w:shd w:val="clear" w:color="auto" w:fill="FFFFFF"/>
        </w:rPr>
        <w:t>Tadalafil</w:t>
      </w:r>
      <w:proofErr w:type="spellEnd"/>
      <w:r w:rsidRPr="00374D1C">
        <w:rPr>
          <w:rFonts w:asciiTheme="majorBidi" w:hAnsiTheme="majorBidi" w:cstheme="majorBidi"/>
          <w:color w:val="222222"/>
          <w:szCs w:val="20"/>
          <w:shd w:val="clear" w:color="auto" w:fill="FFFFFF"/>
        </w:rPr>
        <w:t xml:space="preserve"> versus </w:t>
      </w:r>
      <w:proofErr w:type="spellStart"/>
      <w:r w:rsidRPr="00374D1C">
        <w:rPr>
          <w:rFonts w:asciiTheme="majorBidi" w:hAnsiTheme="majorBidi" w:cstheme="majorBidi"/>
          <w:color w:val="222222"/>
          <w:szCs w:val="20"/>
          <w:shd w:val="clear" w:color="auto" w:fill="FFFFFF"/>
        </w:rPr>
        <w:t>Tamsulosin</w:t>
      </w:r>
      <w:proofErr w:type="spellEnd"/>
      <w:r w:rsidRPr="00374D1C">
        <w:rPr>
          <w:rFonts w:asciiTheme="majorBidi" w:hAnsiTheme="majorBidi" w:cstheme="majorBidi"/>
          <w:color w:val="222222"/>
          <w:szCs w:val="20"/>
          <w:shd w:val="clear" w:color="auto" w:fill="FFFFFF"/>
        </w:rPr>
        <w:t xml:space="preserve"> as Medical Expulsive Therapy for Lower Ureteric Stones: A Randomized Controlled Trial. Advances </w:t>
      </w:r>
      <w:proofErr w:type="spellStart"/>
      <w:r w:rsidRPr="00374D1C">
        <w:rPr>
          <w:rFonts w:asciiTheme="majorBidi" w:hAnsiTheme="majorBidi" w:cstheme="majorBidi"/>
          <w:color w:val="222222"/>
          <w:szCs w:val="20"/>
          <w:shd w:val="clear" w:color="auto" w:fill="FFFFFF"/>
        </w:rPr>
        <w:t>Urol</w:t>
      </w:r>
      <w:proofErr w:type="spellEnd"/>
      <w:r w:rsidRPr="00374D1C">
        <w:rPr>
          <w:rFonts w:asciiTheme="majorBidi" w:hAnsiTheme="majorBidi" w:cstheme="majorBidi"/>
          <w:color w:val="222222"/>
          <w:szCs w:val="20"/>
          <w:shd w:val="clear" w:color="auto" w:fill="FFFFFF"/>
        </w:rPr>
        <w:t xml:space="preserve"> 2020;2:1-5..</w:t>
      </w:r>
    </w:p>
    <w:p w14:paraId="1768A036"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Rahman</w:t>
      </w:r>
      <w:proofErr w:type="spellEnd"/>
      <w:r w:rsidRPr="00374D1C">
        <w:rPr>
          <w:rFonts w:asciiTheme="majorBidi" w:hAnsiTheme="majorBidi" w:cstheme="majorBidi"/>
          <w:color w:val="222222"/>
          <w:szCs w:val="20"/>
          <w:shd w:val="clear" w:color="auto" w:fill="FFFFFF"/>
        </w:rPr>
        <w:t xml:space="preserve"> MJ, </w:t>
      </w:r>
      <w:proofErr w:type="spellStart"/>
      <w:r w:rsidRPr="00374D1C">
        <w:rPr>
          <w:rFonts w:asciiTheme="majorBidi" w:hAnsiTheme="majorBidi" w:cstheme="majorBidi"/>
          <w:color w:val="222222"/>
          <w:szCs w:val="20"/>
          <w:shd w:val="clear" w:color="auto" w:fill="FFFFFF"/>
        </w:rPr>
        <w:t>Faridi</w:t>
      </w:r>
      <w:proofErr w:type="spellEnd"/>
      <w:r w:rsidRPr="00374D1C">
        <w:rPr>
          <w:rFonts w:asciiTheme="majorBidi" w:hAnsiTheme="majorBidi" w:cstheme="majorBidi"/>
          <w:color w:val="222222"/>
          <w:szCs w:val="20"/>
          <w:shd w:val="clear" w:color="auto" w:fill="FFFFFF"/>
        </w:rPr>
        <w:t xml:space="preserve"> MS, </w:t>
      </w:r>
      <w:proofErr w:type="spellStart"/>
      <w:r w:rsidRPr="00374D1C">
        <w:rPr>
          <w:rFonts w:asciiTheme="majorBidi" w:hAnsiTheme="majorBidi" w:cstheme="majorBidi"/>
          <w:color w:val="222222"/>
          <w:szCs w:val="20"/>
          <w:shd w:val="clear" w:color="auto" w:fill="FFFFFF"/>
        </w:rPr>
        <w:t>Mibang</w:t>
      </w:r>
      <w:proofErr w:type="spellEnd"/>
      <w:r w:rsidRPr="00374D1C">
        <w:rPr>
          <w:rFonts w:asciiTheme="majorBidi" w:hAnsiTheme="majorBidi" w:cstheme="majorBidi"/>
          <w:color w:val="222222"/>
          <w:szCs w:val="20"/>
          <w:shd w:val="clear" w:color="auto" w:fill="FFFFFF"/>
        </w:rPr>
        <w:t xml:space="preserve"> N, Singh RS. Comparing </w:t>
      </w:r>
      <w:proofErr w:type="spellStart"/>
      <w:r w:rsidRPr="00374D1C">
        <w:rPr>
          <w:rFonts w:asciiTheme="majorBidi" w:hAnsiTheme="majorBidi" w:cstheme="majorBidi"/>
          <w:color w:val="222222"/>
          <w:szCs w:val="20"/>
          <w:shd w:val="clear" w:color="auto" w:fill="FFFFFF"/>
        </w:rPr>
        <w:t>tamsulosin</w:t>
      </w:r>
      <w:proofErr w:type="spellEnd"/>
      <w:r w:rsidRPr="00374D1C">
        <w:rPr>
          <w:rFonts w:asciiTheme="majorBidi" w:hAnsiTheme="majorBidi" w:cstheme="majorBidi"/>
          <w:color w:val="222222"/>
          <w:szCs w:val="20"/>
          <w:shd w:val="clear" w:color="auto" w:fill="FFFFFF"/>
        </w:rPr>
        <w:t xml:space="preserve">, </w:t>
      </w:r>
      <w:proofErr w:type="spellStart"/>
      <w:r w:rsidRPr="00374D1C">
        <w:rPr>
          <w:rFonts w:asciiTheme="majorBidi" w:hAnsiTheme="majorBidi" w:cstheme="majorBidi"/>
          <w:color w:val="222222"/>
          <w:szCs w:val="20"/>
          <w:shd w:val="clear" w:color="auto" w:fill="FFFFFF"/>
        </w:rPr>
        <w:t>silodosin</w:t>
      </w:r>
      <w:proofErr w:type="spellEnd"/>
      <w:r w:rsidRPr="00374D1C">
        <w:rPr>
          <w:rFonts w:asciiTheme="majorBidi" w:hAnsiTheme="majorBidi" w:cstheme="majorBidi"/>
          <w:color w:val="222222"/>
          <w:szCs w:val="20"/>
          <w:shd w:val="clear" w:color="auto" w:fill="FFFFFF"/>
        </w:rPr>
        <w:t xml:space="preserve"> versus </w:t>
      </w:r>
      <w:proofErr w:type="spellStart"/>
      <w:r w:rsidRPr="00374D1C">
        <w:rPr>
          <w:rFonts w:asciiTheme="majorBidi" w:hAnsiTheme="majorBidi" w:cstheme="majorBidi"/>
          <w:color w:val="222222"/>
          <w:szCs w:val="20"/>
          <w:shd w:val="clear" w:color="auto" w:fill="FFFFFF"/>
        </w:rPr>
        <w:t>silodosin</w:t>
      </w:r>
      <w:proofErr w:type="spellEnd"/>
      <w:r w:rsidRPr="00374D1C">
        <w:rPr>
          <w:rFonts w:asciiTheme="majorBidi" w:hAnsiTheme="majorBidi" w:cstheme="majorBidi"/>
          <w:color w:val="222222"/>
          <w:szCs w:val="20"/>
          <w:shd w:val="clear" w:color="auto" w:fill="FFFFFF"/>
        </w:rPr>
        <w:t xml:space="preserve"> plus </w:t>
      </w:r>
      <w:proofErr w:type="spellStart"/>
      <w:r w:rsidRPr="00374D1C">
        <w:rPr>
          <w:rFonts w:asciiTheme="majorBidi" w:hAnsiTheme="majorBidi" w:cstheme="majorBidi"/>
          <w:color w:val="222222"/>
          <w:szCs w:val="20"/>
          <w:shd w:val="clear" w:color="auto" w:fill="FFFFFF"/>
        </w:rPr>
        <w:t>tadalafil</w:t>
      </w:r>
      <w:proofErr w:type="spellEnd"/>
      <w:r w:rsidRPr="00374D1C">
        <w:rPr>
          <w:rFonts w:asciiTheme="majorBidi" w:hAnsiTheme="majorBidi" w:cstheme="majorBidi"/>
          <w:color w:val="222222"/>
          <w:szCs w:val="20"/>
          <w:shd w:val="clear" w:color="auto" w:fill="FFFFFF"/>
        </w:rPr>
        <w:t xml:space="preserve"> as medical expulsive therapy for lower ureteric stones: A </w:t>
      </w:r>
      <w:proofErr w:type="spellStart"/>
      <w:r w:rsidRPr="00374D1C">
        <w:rPr>
          <w:rFonts w:asciiTheme="majorBidi" w:hAnsiTheme="majorBidi" w:cstheme="majorBidi"/>
          <w:color w:val="222222"/>
          <w:szCs w:val="20"/>
          <w:shd w:val="clear" w:color="auto" w:fill="FFFFFF"/>
        </w:rPr>
        <w:t>randomised</w:t>
      </w:r>
      <w:proofErr w:type="spellEnd"/>
      <w:r w:rsidRPr="00374D1C">
        <w:rPr>
          <w:rFonts w:asciiTheme="majorBidi" w:hAnsiTheme="majorBidi" w:cstheme="majorBidi"/>
          <w:color w:val="222222"/>
          <w:szCs w:val="20"/>
          <w:shd w:val="clear" w:color="auto" w:fill="FFFFFF"/>
        </w:rPr>
        <w:t xml:space="preserve"> trial. Arab J </w:t>
      </w:r>
      <w:proofErr w:type="spellStart"/>
      <w:r w:rsidRPr="00374D1C">
        <w:rPr>
          <w:rFonts w:asciiTheme="majorBidi" w:hAnsiTheme="majorBidi" w:cstheme="majorBidi"/>
          <w:color w:val="222222"/>
          <w:szCs w:val="20"/>
          <w:shd w:val="clear" w:color="auto" w:fill="FFFFFF"/>
        </w:rPr>
        <w:t>Urol</w:t>
      </w:r>
      <w:proofErr w:type="spellEnd"/>
      <w:r w:rsidRPr="00374D1C">
        <w:rPr>
          <w:rFonts w:asciiTheme="majorBidi" w:hAnsiTheme="majorBidi" w:cstheme="majorBidi"/>
          <w:color w:val="222222"/>
          <w:szCs w:val="20"/>
          <w:shd w:val="clear" w:color="auto" w:fill="FFFFFF"/>
        </w:rPr>
        <w:t xml:space="preserve"> 2018;16(2):245-9.</w:t>
      </w:r>
    </w:p>
    <w:p w14:paraId="23D6E8B3"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Sridharan</w:t>
      </w:r>
      <w:proofErr w:type="spellEnd"/>
      <w:r w:rsidRPr="00374D1C">
        <w:rPr>
          <w:rFonts w:asciiTheme="majorBidi" w:hAnsiTheme="majorBidi" w:cstheme="majorBidi"/>
          <w:color w:val="222222"/>
          <w:szCs w:val="20"/>
          <w:shd w:val="clear" w:color="auto" w:fill="FFFFFF"/>
        </w:rPr>
        <w:t xml:space="preserve"> K, </w:t>
      </w:r>
      <w:proofErr w:type="spellStart"/>
      <w:r w:rsidRPr="00374D1C">
        <w:rPr>
          <w:rFonts w:asciiTheme="majorBidi" w:hAnsiTheme="majorBidi" w:cstheme="majorBidi"/>
          <w:color w:val="222222"/>
          <w:szCs w:val="20"/>
          <w:shd w:val="clear" w:color="auto" w:fill="FFFFFF"/>
        </w:rPr>
        <w:t>Sivaramakrishnan</w:t>
      </w:r>
      <w:proofErr w:type="spellEnd"/>
      <w:r w:rsidRPr="00374D1C">
        <w:rPr>
          <w:rFonts w:asciiTheme="majorBidi" w:hAnsiTheme="majorBidi" w:cstheme="majorBidi"/>
          <w:color w:val="222222"/>
          <w:szCs w:val="20"/>
          <w:shd w:val="clear" w:color="auto" w:fill="FFFFFF"/>
        </w:rPr>
        <w:t xml:space="preserve"> G. Efficacy and safety of alpha blockers in medical expulsive therapy for ureteral stones: a mixed treatment network meta-analysis and trial sequential analysis of randomized controlled clinical trials. Expert Review </w:t>
      </w:r>
      <w:proofErr w:type="spellStart"/>
      <w:r w:rsidRPr="00374D1C">
        <w:rPr>
          <w:rFonts w:asciiTheme="majorBidi" w:hAnsiTheme="majorBidi" w:cstheme="majorBidi"/>
          <w:color w:val="222222"/>
          <w:szCs w:val="20"/>
          <w:shd w:val="clear" w:color="auto" w:fill="FFFFFF"/>
        </w:rPr>
        <w:t>Clin</w:t>
      </w:r>
      <w:proofErr w:type="spellEnd"/>
      <w:r w:rsidRPr="00374D1C">
        <w:rPr>
          <w:rFonts w:asciiTheme="majorBidi" w:hAnsiTheme="majorBidi" w:cstheme="majorBidi"/>
          <w:color w:val="222222"/>
          <w:szCs w:val="20"/>
          <w:shd w:val="clear" w:color="auto" w:fill="FFFFFF"/>
        </w:rPr>
        <w:t xml:space="preserve"> </w:t>
      </w:r>
      <w:proofErr w:type="spellStart"/>
      <w:r w:rsidRPr="00374D1C">
        <w:rPr>
          <w:rFonts w:asciiTheme="majorBidi" w:hAnsiTheme="majorBidi" w:cstheme="majorBidi"/>
          <w:color w:val="222222"/>
          <w:szCs w:val="20"/>
          <w:shd w:val="clear" w:color="auto" w:fill="FFFFFF"/>
        </w:rPr>
        <w:t>Pharmacol</w:t>
      </w:r>
      <w:proofErr w:type="spellEnd"/>
      <w:r w:rsidRPr="00374D1C">
        <w:rPr>
          <w:rFonts w:asciiTheme="majorBidi" w:hAnsiTheme="majorBidi" w:cstheme="majorBidi"/>
          <w:color w:val="222222"/>
          <w:szCs w:val="20"/>
          <w:shd w:val="clear" w:color="auto" w:fill="FFFFFF"/>
        </w:rPr>
        <w:t xml:space="preserve"> 2018;11(3):291-307.</w:t>
      </w:r>
    </w:p>
    <w:p w14:paraId="06A9CD88"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Sahin</w:t>
      </w:r>
      <w:proofErr w:type="spellEnd"/>
      <w:r w:rsidRPr="00374D1C">
        <w:rPr>
          <w:rFonts w:asciiTheme="majorBidi" w:hAnsiTheme="majorBidi" w:cstheme="majorBidi"/>
          <w:color w:val="222222"/>
          <w:szCs w:val="20"/>
          <w:shd w:val="clear" w:color="auto" w:fill="FFFFFF"/>
        </w:rPr>
        <w:t xml:space="preserve"> MO, </w:t>
      </w:r>
      <w:proofErr w:type="spellStart"/>
      <w:r w:rsidRPr="00374D1C">
        <w:rPr>
          <w:rFonts w:asciiTheme="majorBidi" w:hAnsiTheme="majorBidi" w:cstheme="majorBidi"/>
          <w:color w:val="222222"/>
          <w:szCs w:val="20"/>
          <w:shd w:val="clear" w:color="auto" w:fill="FFFFFF"/>
        </w:rPr>
        <w:t>Sen</w:t>
      </w:r>
      <w:proofErr w:type="spellEnd"/>
      <w:r w:rsidRPr="00374D1C">
        <w:rPr>
          <w:rFonts w:asciiTheme="majorBidi" w:hAnsiTheme="majorBidi" w:cstheme="majorBidi"/>
          <w:color w:val="222222"/>
          <w:szCs w:val="20"/>
          <w:shd w:val="clear" w:color="auto" w:fill="FFFFFF"/>
        </w:rPr>
        <w:t xml:space="preserve"> V, </w:t>
      </w:r>
      <w:proofErr w:type="spellStart"/>
      <w:r w:rsidRPr="00374D1C">
        <w:rPr>
          <w:rFonts w:asciiTheme="majorBidi" w:hAnsiTheme="majorBidi" w:cstheme="majorBidi"/>
          <w:color w:val="222222"/>
          <w:szCs w:val="20"/>
          <w:shd w:val="clear" w:color="auto" w:fill="FFFFFF"/>
        </w:rPr>
        <w:t>Irer</w:t>
      </w:r>
      <w:proofErr w:type="spellEnd"/>
      <w:r w:rsidRPr="00374D1C">
        <w:rPr>
          <w:rFonts w:asciiTheme="majorBidi" w:hAnsiTheme="majorBidi" w:cstheme="majorBidi"/>
          <w:color w:val="222222"/>
          <w:szCs w:val="20"/>
          <w:shd w:val="clear" w:color="auto" w:fill="FFFFFF"/>
        </w:rPr>
        <w:t xml:space="preserve"> B, </w:t>
      </w:r>
      <w:proofErr w:type="spellStart"/>
      <w:r w:rsidRPr="00374D1C">
        <w:rPr>
          <w:rFonts w:asciiTheme="majorBidi" w:hAnsiTheme="majorBidi" w:cstheme="majorBidi"/>
          <w:color w:val="222222"/>
          <w:szCs w:val="20"/>
          <w:shd w:val="clear" w:color="auto" w:fill="FFFFFF"/>
        </w:rPr>
        <w:t>Ongun</w:t>
      </w:r>
      <w:proofErr w:type="spellEnd"/>
      <w:r w:rsidRPr="00374D1C">
        <w:rPr>
          <w:rFonts w:asciiTheme="majorBidi" w:hAnsiTheme="majorBidi" w:cstheme="majorBidi"/>
          <w:color w:val="222222"/>
          <w:szCs w:val="20"/>
          <w:shd w:val="clear" w:color="auto" w:fill="FFFFFF"/>
        </w:rPr>
        <w:t xml:space="preserve"> S, </w:t>
      </w:r>
      <w:proofErr w:type="spellStart"/>
      <w:r w:rsidRPr="00374D1C">
        <w:rPr>
          <w:rFonts w:asciiTheme="majorBidi" w:hAnsiTheme="majorBidi" w:cstheme="majorBidi"/>
          <w:color w:val="222222"/>
          <w:szCs w:val="20"/>
          <w:shd w:val="clear" w:color="auto" w:fill="FFFFFF"/>
        </w:rPr>
        <w:t>Yildiz</w:t>
      </w:r>
      <w:proofErr w:type="spellEnd"/>
      <w:r w:rsidRPr="00374D1C">
        <w:rPr>
          <w:rFonts w:asciiTheme="majorBidi" w:hAnsiTheme="majorBidi" w:cstheme="majorBidi"/>
          <w:color w:val="222222"/>
          <w:szCs w:val="20"/>
          <w:shd w:val="clear" w:color="auto" w:fill="FFFFFF"/>
        </w:rPr>
        <w:t xml:space="preserve"> G. Can the Hounsfield unit predict the success of medical expulsive therapy using </w:t>
      </w:r>
      <w:proofErr w:type="spellStart"/>
      <w:r w:rsidRPr="00374D1C">
        <w:rPr>
          <w:rFonts w:asciiTheme="majorBidi" w:hAnsiTheme="majorBidi" w:cstheme="majorBidi"/>
          <w:color w:val="222222"/>
          <w:szCs w:val="20"/>
          <w:shd w:val="clear" w:color="auto" w:fill="FFFFFF"/>
        </w:rPr>
        <w:t>silodosin</w:t>
      </w:r>
      <w:proofErr w:type="spellEnd"/>
      <w:r w:rsidRPr="00374D1C">
        <w:rPr>
          <w:rFonts w:asciiTheme="majorBidi" w:hAnsiTheme="majorBidi" w:cstheme="majorBidi"/>
          <w:color w:val="222222"/>
          <w:szCs w:val="20"/>
          <w:shd w:val="clear" w:color="auto" w:fill="FFFFFF"/>
        </w:rPr>
        <w:t xml:space="preserve"> in 4</w:t>
      </w:r>
      <w:r w:rsidRPr="00374D1C">
        <w:rPr>
          <w:rFonts w:ascii="Cambria Math" w:hAnsi="Cambria Math" w:cs="Cambria Math"/>
          <w:color w:val="222222"/>
          <w:szCs w:val="20"/>
          <w:shd w:val="clear" w:color="auto" w:fill="FFFFFF"/>
        </w:rPr>
        <w:t>‐</w:t>
      </w:r>
      <w:r w:rsidRPr="00374D1C">
        <w:rPr>
          <w:rFonts w:asciiTheme="majorBidi" w:hAnsiTheme="majorBidi" w:cstheme="majorBidi"/>
          <w:color w:val="222222"/>
          <w:szCs w:val="20"/>
          <w:shd w:val="clear" w:color="auto" w:fill="FFFFFF"/>
        </w:rPr>
        <w:t>to 10</w:t>
      </w:r>
      <w:r w:rsidRPr="00374D1C">
        <w:rPr>
          <w:rFonts w:ascii="Cambria Math" w:hAnsi="Cambria Math" w:cs="Cambria Math"/>
          <w:color w:val="222222"/>
          <w:szCs w:val="20"/>
          <w:shd w:val="clear" w:color="auto" w:fill="FFFFFF"/>
        </w:rPr>
        <w:t>‐</w:t>
      </w:r>
      <w:r w:rsidRPr="00374D1C">
        <w:rPr>
          <w:rFonts w:asciiTheme="majorBidi" w:hAnsiTheme="majorBidi" w:cstheme="majorBidi"/>
          <w:color w:val="222222"/>
          <w:szCs w:val="20"/>
          <w:shd w:val="clear" w:color="auto" w:fill="FFFFFF"/>
        </w:rPr>
        <w:t xml:space="preserve">mm distal ureteral stones? </w:t>
      </w:r>
      <w:proofErr w:type="spellStart"/>
      <w:r w:rsidRPr="00374D1C">
        <w:rPr>
          <w:rFonts w:asciiTheme="majorBidi" w:hAnsiTheme="majorBidi" w:cstheme="majorBidi"/>
          <w:color w:val="222222"/>
          <w:szCs w:val="20"/>
          <w:shd w:val="clear" w:color="auto" w:fill="FFFFFF"/>
        </w:rPr>
        <w:t>Int</w:t>
      </w:r>
      <w:proofErr w:type="spellEnd"/>
      <w:r w:rsidRPr="00374D1C">
        <w:rPr>
          <w:rFonts w:asciiTheme="majorBidi" w:hAnsiTheme="majorBidi" w:cstheme="majorBidi"/>
          <w:color w:val="222222"/>
          <w:szCs w:val="20"/>
          <w:shd w:val="clear" w:color="auto" w:fill="FFFFFF"/>
        </w:rPr>
        <w:t xml:space="preserve"> J </w:t>
      </w:r>
      <w:proofErr w:type="spellStart"/>
      <w:r w:rsidRPr="00374D1C">
        <w:rPr>
          <w:rFonts w:asciiTheme="majorBidi" w:hAnsiTheme="majorBidi" w:cstheme="majorBidi"/>
          <w:color w:val="222222"/>
          <w:szCs w:val="20"/>
          <w:shd w:val="clear" w:color="auto" w:fill="FFFFFF"/>
        </w:rPr>
        <w:t>Clin</w:t>
      </w:r>
      <w:proofErr w:type="spellEnd"/>
      <w:r w:rsidRPr="00374D1C">
        <w:rPr>
          <w:rFonts w:asciiTheme="majorBidi" w:hAnsiTheme="majorBidi" w:cstheme="majorBidi"/>
          <w:color w:val="222222"/>
          <w:szCs w:val="20"/>
          <w:shd w:val="clear" w:color="auto" w:fill="FFFFFF"/>
        </w:rPr>
        <w:t xml:space="preserve"> </w:t>
      </w:r>
      <w:proofErr w:type="spellStart"/>
      <w:r w:rsidRPr="00374D1C">
        <w:rPr>
          <w:rFonts w:asciiTheme="majorBidi" w:hAnsiTheme="majorBidi" w:cstheme="majorBidi"/>
          <w:color w:val="222222"/>
          <w:szCs w:val="20"/>
          <w:shd w:val="clear" w:color="auto" w:fill="FFFFFF"/>
        </w:rPr>
        <w:t>Pract</w:t>
      </w:r>
      <w:proofErr w:type="spellEnd"/>
      <w:r w:rsidRPr="00374D1C">
        <w:rPr>
          <w:rFonts w:asciiTheme="majorBidi" w:hAnsiTheme="majorBidi" w:cstheme="majorBidi"/>
          <w:color w:val="222222"/>
          <w:szCs w:val="20"/>
          <w:shd w:val="clear" w:color="auto" w:fill="FFFFFF"/>
        </w:rPr>
        <w:t xml:space="preserve"> 2021;75(4):e13844.</w:t>
      </w:r>
    </w:p>
    <w:p w14:paraId="3B3E9E38" w14:textId="69AF292D" w:rsidR="005C78C1" w:rsidRPr="00374D1C" w:rsidRDefault="005C78C1" w:rsidP="003A25FC">
      <w:pPr>
        <w:pStyle w:val="ListParagraph"/>
        <w:numPr>
          <w:ilvl w:val="0"/>
          <w:numId w:val="1"/>
        </w:numPr>
        <w:spacing w:line="240" w:lineRule="auto"/>
        <w:ind w:left="360"/>
        <w:jc w:val="both"/>
        <w:rPr>
          <w:rFonts w:asciiTheme="majorBidi" w:hAnsiTheme="majorBidi" w:cstheme="majorBidi"/>
          <w:szCs w:val="20"/>
        </w:rPr>
      </w:pPr>
      <w:r w:rsidRPr="00374D1C">
        <w:rPr>
          <w:rFonts w:asciiTheme="majorBidi" w:hAnsiTheme="majorBidi" w:cstheme="majorBidi"/>
          <w:color w:val="222222"/>
          <w:szCs w:val="20"/>
          <w:shd w:val="clear" w:color="auto" w:fill="FFFFFF"/>
        </w:rPr>
        <w:t xml:space="preserve">Meltzer AC, Burrows PK, </w:t>
      </w:r>
      <w:proofErr w:type="spellStart"/>
      <w:r w:rsidRPr="00374D1C">
        <w:rPr>
          <w:rFonts w:asciiTheme="majorBidi" w:hAnsiTheme="majorBidi" w:cstheme="majorBidi"/>
          <w:color w:val="222222"/>
          <w:szCs w:val="20"/>
          <w:shd w:val="clear" w:color="auto" w:fill="FFFFFF"/>
        </w:rPr>
        <w:t>Wolfson</w:t>
      </w:r>
      <w:proofErr w:type="spellEnd"/>
      <w:r w:rsidRPr="00374D1C">
        <w:rPr>
          <w:rFonts w:asciiTheme="majorBidi" w:hAnsiTheme="majorBidi" w:cstheme="majorBidi"/>
          <w:color w:val="222222"/>
          <w:szCs w:val="20"/>
          <w:shd w:val="clear" w:color="auto" w:fill="FFFFFF"/>
        </w:rPr>
        <w:t xml:space="preserve"> AB, Hollander JE, </w:t>
      </w:r>
      <w:proofErr w:type="spellStart"/>
      <w:r w:rsidRPr="00374D1C">
        <w:rPr>
          <w:rFonts w:asciiTheme="majorBidi" w:hAnsiTheme="majorBidi" w:cstheme="majorBidi"/>
          <w:color w:val="222222"/>
          <w:szCs w:val="20"/>
          <w:shd w:val="clear" w:color="auto" w:fill="FFFFFF"/>
        </w:rPr>
        <w:t>Kurz</w:t>
      </w:r>
      <w:proofErr w:type="spellEnd"/>
      <w:r w:rsidRPr="00374D1C">
        <w:rPr>
          <w:rFonts w:asciiTheme="majorBidi" w:hAnsiTheme="majorBidi" w:cstheme="majorBidi"/>
          <w:color w:val="222222"/>
          <w:szCs w:val="20"/>
          <w:shd w:val="clear" w:color="auto" w:fill="FFFFFF"/>
        </w:rPr>
        <w:t xml:space="preserve"> M, </w:t>
      </w:r>
      <w:proofErr w:type="spellStart"/>
      <w:r w:rsidRPr="00374D1C">
        <w:rPr>
          <w:rFonts w:asciiTheme="majorBidi" w:hAnsiTheme="majorBidi" w:cstheme="majorBidi"/>
          <w:color w:val="222222"/>
          <w:szCs w:val="20"/>
          <w:shd w:val="clear" w:color="auto" w:fill="FFFFFF"/>
        </w:rPr>
        <w:t>Kirkali</w:t>
      </w:r>
      <w:proofErr w:type="spellEnd"/>
      <w:r w:rsidRPr="00374D1C">
        <w:rPr>
          <w:rFonts w:asciiTheme="majorBidi" w:hAnsiTheme="majorBidi" w:cstheme="majorBidi"/>
          <w:color w:val="222222"/>
          <w:szCs w:val="20"/>
          <w:shd w:val="clear" w:color="auto" w:fill="FFFFFF"/>
        </w:rPr>
        <w:t xml:space="preserve"> Z</w:t>
      </w:r>
      <w:r>
        <w:rPr>
          <w:rFonts w:asciiTheme="majorBidi" w:hAnsiTheme="majorBidi" w:cstheme="majorBidi"/>
          <w:color w:val="222222"/>
          <w:szCs w:val="20"/>
          <w:shd w:val="clear" w:color="auto" w:fill="FFFFFF"/>
        </w:rPr>
        <w:t>,</w:t>
      </w:r>
      <w:r w:rsidRPr="00374D1C">
        <w:rPr>
          <w:rFonts w:asciiTheme="majorBidi" w:hAnsiTheme="majorBidi" w:cstheme="majorBidi"/>
          <w:color w:val="222222"/>
          <w:szCs w:val="20"/>
          <w:shd w:val="clear" w:color="auto" w:fill="FFFFFF"/>
        </w:rPr>
        <w:t xml:space="preserve"> et al. Effect of </w:t>
      </w:r>
      <w:proofErr w:type="spellStart"/>
      <w:r w:rsidRPr="00374D1C">
        <w:rPr>
          <w:rFonts w:asciiTheme="majorBidi" w:hAnsiTheme="majorBidi" w:cstheme="majorBidi"/>
          <w:color w:val="222222"/>
          <w:szCs w:val="20"/>
          <w:shd w:val="clear" w:color="auto" w:fill="FFFFFF"/>
        </w:rPr>
        <w:t>tamsulosin</w:t>
      </w:r>
      <w:proofErr w:type="spellEnd"/>
      <w:r w:rsidRPr="00374D1C">
        <w:rPr>
          <w:rFonts w:asciiTheme="majorBidi" w:hAnsiTheme="majorBidi" w:cstheme="majorBidi"/>
          <w:color w:val="222222"/>
          <w:szCs w:val="20"/>
          <w:shd w:val="clear" w:color="auto" w:fill="FFFFFF"/>
        </w:rPr>
        <w:t xml:space="preserve"> on passage of symptomatic ureteral stones: a randomized clinical trial. JAMA Internal Med 2018;178(8):1051-7.</w:t>
      </w:r>
    </w:p>
    <w:p w14:paraId="6C488C94"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Bosio</w:t>
      </w:r>
      <w:proofErr w:type="spellEnd"/>
      <w:r w:rsidRPr="00374D1C">
        <w:rPr>
          <w:rFonts w:asciiTheme="majorBidi" w:hAnsiTheme="majorBidi" w:cstheme="majorBidi"/>
          <w:color w:val="222222"/>
          <w:szCs w:val="20"/>
          <w:shd w:val="clear" w:color="auto" w:fill="FFFFFF"/>
        </w:rPr>
        <w:t xml:space="preserve"> A, Alessandria E, </w:t>
      </w:r>
      <w:proofErr w:type="spellStart"/>
      <w:r w:rsidRPr="00374D1C">
        <w:rPr>
          <w:rFonts w:asciiTheme="majorBidi" w:hAnsiTheme="majorBidi" w:cstheme="majorBidi"/>
          <w:color w:val="222222"/>
          <w:szCs w:val="20"/>
          <w:shd w:val="clear" w:color="auto" w:fill="FFFFFF"/>
        </w:rPr>
        <w:t>Vitiello</w:t>
      </w:r>
      <w:proofErr w:type="spellEnd"/>
      <w:r w:rsidRPr="00374D1C">
        <w:rPr>
          <w:rFonts w:asciiTheme="majorBidi" w:hAnsiTheme="majorBidi" w:cstheme="majorBidi"/>
          <w:color w:val="222222"/>
          <w:szCs w:val="20"/>
          <w:shd w:val="clear" w:color="auto" w:fill="FFFFFF"/>
        </w:rPr>
        <w:t xml:space="preserve"> F, Vercelli E, </w:t>
      </w:r>
      <w:proofErr w:type="spellStart"/>
      <w:r w:rsidRPr="00374D1C">
        <w:rPr>
          <w:rFonts w:asciiTheme="majorBidi" w:hAnsiTheme="majorBidi" w:cstheme="majorBidi"/>
          <w:color w:val="222222"/>
          <w:szCs w:val="20"/>
          <w:shd w:val="clear" w:color="auto" w:fill="FFFFFF"/>
        </w:rPr>
        <w:t>Agosti</w:t>
      </w:r>
      <w:proofErr w:type="spellEnd"/>
      <w:r w:rsidRPr="00374D1C">
        <w:rPr>
          <w:rFonts w:asciiTheme="majorBidi" w:hAnsiTheme="majorBidi" w:cstheme="majorBidi"/>
          <w:color w:val="222222"/>
          <w:szCs w:val="20"/>
          <w:shd w:val="clear" w:color="auto" w:fill="FFFFFF"/>
        </w:rPr>
        <w:t xml:space="preserve"> S, </w:t>
      </w:r>
      <w:proofErr w:type="spellStart"/>
      <w:r w:rsidRPr="00374D1C">
        <w:rPr>
          <w:rFonts w:asciiTheme="majorBidi" w:hAnsiTheme="majorBidi" w:cstheme="majorBidi"/>
          <w:color w:val="222222"/>
          <w:szCs w:val="20"/>
          <w:shd w:val="clear" w:color="auto" w:fill="FFFFFF"/>
        </w:rPr>
        <w:t>Gontero</w:t>
      </w:r>
      <w:proofErr w:type="spellEnd"/>
      <w:r w:rsidRPr="00374D1C">
        <w:rPr>
          <w:rFonts w:asciiTheme="majorBidi" w:hAnsiTheme="majorBidi" w:cstheme="majorBidi"/>
          <w:color w:val="222222"/>
          <w:szCs w:val="20"/>
          <w:shd w:val="clear" w:color="auto" w:fill="FFFFFF"/>
        </w:rPr>
        <w:t xml:space="preserve"> P. Flexible </w:t>
      </w:r>
      <w:proofErr w:type="spellStart"/>
      <w:r w:rsidRPr="00374D1C">
        <w:rPr>
          <w:rFonts w:asciiTheme="majorBidi" w:hAnsiTheme="majorBidi" w:cstheme="majorBidi"/>
          <w:color w:val="222222"/>
          <w:szCs w:val="20"/>
          <w:shd w:val="clear" w:color="auto" w:fill="FFFFFF"/>
        </w:rPr>
        <w:t>Ureterorenoscopy</w:t>
      </w:r>
      <w:proofErr w:type="spellEnd"/>
      <w:r w:rsidRPr="00374D1C">
        <w:rPr>
          <w:rFonts w:asciiTheme="majorBidi" w:hAnsiTheme="majorBidi" w:cstheme="majorBidi"/>
          <w:color w:val="222222"/>
          <w:szCs w:val="20"/>
          <w:shd w:val="clear" w:color="auto" w:fill="FFFFFF"/>
        </w:rPr>
        <w:t xml:space="preserve"> under Spinal Anesthesia: Focus on Technique, </w:t>
      </w:r>
      <w:r w:rsidRPr="00374D1C">
        <w:rPr>
          <w:rFonts w:asciiTheme="majorBidi" w:hAnsiTheme="majorBidi" w:cstheme="majorBidi"/>
          <w:color w:val="222222"/>
          <w:szCs w:val="20"/>
          <w:shd w:val="clear" w:color="auto" w:fill="FFFFFF"/>
        </w:rPr>
        <w:lastRenderedPageBreak/>
        <w:t xml:space="preserve">Results, Complications, and Patients’ Satisfaction from a Large Series. </w:t>
      </w:r>
      <w:proofErr w:type="spellStart"/>
      <w:r w:rsidRPr="00374D1C">
        <w:rPr>
          <w:rFonts w:asciiTheme="majorBidi" w:hAnsiTheme="majorBidi" w:cstheme="majorBidi"/>
          <w:color w:val="222222"/>
          <w:szCs w:val="20"/>
          <w:shd w:val="clear" w:color="auto" w:fill="FFFFFF"/>
        </w:rPr>
        <w:t>Urologia</w:t>
      </w:r>
      <w:proofErr w:type="spellEnd"/>
      <w:r w:rsidRPr="00374D1C">
        <w:rPr>
          <w:rFonts w:asciiTheme="majorBidi" w:hAnsiTheme="majorBidi" w:cstheme="majorBidi"/>
          <w:color w:val="222222"/>
          <w:szCs w:val="20"/>
          <w:shd w:val="clear" w:color="auto" w:fill="FFFFFF"/>
        </w:rPr>
        <w:t xml:space="preserve"> </w:t>
      </w:r>
      <w:proofErr w:type="spellStart"/>
      <w:r w:rsidRPr="00374D1C">
        <w:rPr>
          <w:rFonts w:asciiTheme="majorBidi" w:hAnsiTheme="majorBidi" w:cstheme="majorBidi"/>
          <w:color w:val="222222"/>
          <w:szCs w:val="20"/>
          <w:shd w:val="clear" w:color="auto" w:fill="FFFFFF"/>
        </w:rPr>
        <w:t>Internationalis</w:t>
      </w:r>
      <w:proofErr w:type="spellEnd"/>
      <w:r w:rsidRPr="00374D1C">
        <w:rPr>
          <w:rFonts w:asciiTheme="majorBidi" w:hAnsiTheme="majorBidi" w:cstheme="majorBidi"/>
          <w:color w:val="222222"/>
          <w:szCs w:val="20"/>
          <w:shd w:val="clear" w:color="auto" w:fill="FFFFFF"/>
        </w:rPr>
        <w:t xml:space="preserve"> 2022;106(5):455-60.</w:t>
      </w:r>
    </w:p>
    <w:p w14:paraId="3645F97C"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r w:rsidRPr="00374D1C">
        <w:rPr>
          <w:rFonts w:asciiTheme="majorBidi" w:hAnsiTheme="majorBidi" w:cstheme="majorBidi"/>
          <w:color w:val="222222"/>
          <w:szCs w:val="20"/>
          <w:shd w:val="clear" w:color="auto" w:fill="FFFFFF"/>
        </w:rPr>
        <w:t xml:space="preserve">Reynolds LF, </w:t>
      </w:r>
      <w:proofErr w:type="spellStart"/>
      <w:r w:rsidRPr="00374D1C">
        <w:rPr>
          <w:rFonts w:asciiTheme="majorBidi" w:hAnsiTheme="majorBidi" w:cstheme="majorBidi"/>
          <w:color w:val="222222"/>
          <w:szCs w:val="20"/>
          <w:shd w:val="clear" w:color="auto" w:fill="FFFFFF"/>
        </w:rPr>
        <w:t>Kroczak</w:t>
      </w:r>
      <w:proofErr w:type="spellEnd"/>
      <w:r w:rsidRPr="00374D1C">
        <w:rPr>
          <w:rFonts w:asciiTheme="majorBidi" w:hAnsiTheme="majorBidi" w:cstheme="majorBidi"/>
          <w:color w:val="222222"/>
          <w:szCs w:val="20"/>
          <w:shd w:val="clear" w:color="auto" w:fill="FFFFFF"/>
        </w:rPr>
        <w:t xml:space="preserve"> T, Pace KT. Indications and contraindications for shock wave lithotripsy and how to improve outcomes. Asian </w:t>
      </w:r>
      <w:r>
        <w:rPr>
          <w:rFonts w:asciiTheme="majorBidi" w:hAnsiTheme="majorBidi" w:cstheme="majorBidi"/>
          <w:color w:val="222222"/>
          <w:szCs w:val="20"/>
          <w:shd w:val="clear" w:color="auto" w:fill="FFFFFF"/>
        </w:rPr>
        <w:t xml:space="preserve">J </w:t>
      </w:r>
      <w:proofErr w:type="spellStart"/>
      <w:r w:rsidRPr="00374D1C">
        <w:rPr>
          <w:rFonts w:asciiTheme="majorBidi" w:hAnsiTheme="majorBidi" w:cstheme="majorBidi"/>
          <w:color w:val="222222"/>
          <w:szCs w:val="20"/>
          <w:shd w:val="clear" w:color="auto" w:fill="FFFFFF"/>
        </w:rPr>
        <w:t>Urol</w:t>
      </w:r>
      <w:proofErr w:type="spellEnd"/>
      <w:r w:rsidRPr="00374D1C">
        <w:rPr>
          <w:rFonts w:asciiTheme="majorBidi" w:hAnsiTheme="majorBidi" w:cstheme="majorBidi"/>
          <w:color w:val="222222"/>
          <w:szCs w:val="20"/>
          <w:shd w:val="clear" w:color="auto" w:fill="FFFFFF"/>
        </w:rPr>
        <w:t xml:space="preserve"> 2018;5(4):256-63.</w:t>
      </w:r>
    </w:p>
    <w:p w14:paraId="3580DD4B"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r w:rsidRPr="00374D1C">
        <w:rPr>
          <w:rFonts w:asciiTheme="majorBidi" w:hAnsiTheme="majorBidi" w:cstheme="majorBidi"/>
          <w:color w:val="222222"/>
          <w:szCs w:val="20"/>
          <w:shd w:val="clear" w:color="auto" w:fill="FFFFFF"/>
        </w:rPr>
        <w:t xml:space="preserve">Sorokin I, </w:t>
      </w:r>
      <w:proofErr w:type="spellStart"/>
      <w:r w:rsidRPr="00374D1C">
        <w:rPr>
          <w:rFonts w:asciiTheme="majorBidi" w:hAnsiTheme="majorBidi" w:cstheme="majorBidi"/>
          <w:color w:val="222222"/>
          <w:szCs w:val="20"/>
          <w:shd w:val="clear" w:color="auto" w:fill="FFFFFF"/>
        </w:rPr>
        <w:t>Mamoulakis</w:t>
      </w:r>
      <w:proofErr w:type="spellEnd"/>
      <w:r w:rsidRPr="00374D1C">
        <w:rPr>
          <w:rFonts w:asciiTheme="majorBidi" w:hAnsiTheme="majorBidi" w:cstheme="majorBidi"/>
          <w:color w:val="222222"/>
          <w:szCs w:val="20"/>
          <w:shd w:val="clear" w:color="auto" w:fill="FFFFFF"/>
        </w:rPr>
        <w:t xml:space="preserve"> C, Miyazawa K, Rodgers A, </w:t>
      </w:r>
      <w:proofErr w:type="spellStart"/>
      <w:r w:rsidRPr="00374D1C">
        <w:rPr>
          <w:rFonts w:asciiTheme="majorBidi" w:hAnsiTheme="majorBidi" w:cstheme="majorBidi"/>
          <w:color w:val="222222"/>
          <w:szCs w:val="20"/>
          <w:shd w:val="clear" w:color="auto" w:fill="FFFFFF"/>
        </w:rPr>
        <w:t>Talati</w:t>
      </w:r>
      <w:proofErr w:type="spellEnd"/>
      <w:r w:rsidRPr="00374D1C">
        <w:rPr>
          <w:rFonts w:asciiTheme="majorBidi" w:hAnsiTheme="majorBidi" w:cstheme="majorBidi"/>
          <w:color w:val="222222"/>
          <w:szCs w:val="20"/>
          <w:shd w:val="clear" w:color="auto" w:fill="FFFFFF"/>
        </w:rPr>
        <w:t xml:space="preserve"> J, </w:t>
      </w:r>
      <w:proofErr w:type="spellStart"/>
      <w:r w:rsidRPr="00374D1C">
        <w:rPr>
          <w:rFonts w:asciiTheme="majorBidi" w:hAnsiTheme="majorBidi" w:cstheme="majorBidi"/>
          <w:color w:val="222222"/>
          <w:szCs w:val="20"/>
          <w:shd w:val="clear" w:color="auto" w:fill="FFFFFF"/>
        </w:rPr>
        <w:t>Lotan</w:t>
      </w:r>
      <w:proofErr w:type="spellEnd"/>
      <w:r w:rsidRPr="00374D1C">
        <w:rPr>
          <w:rFonts w:asciiTheme="majorBidi" w:hAnsiTheme="majorBidi" w:cstheme="majorBidi"/>
          <w:color w:val="222222"/>
          <w:szCs w:val="20"/>
          <w:shd w:val="clear" w:color="auto" w:fill="FFFFFF"/>
        </w:rPr>
        <w:t xml:space="preserve"> Y. Epidemiology of stone disease across the world. World </w:t>
      </w:r>
      <w:r>
        <w:rPr>
          <w:rFonts w:asciiTheme="majorBidi" w:hAnsiTheme="majorBidi" w:cstheme="majorBidi"/>
          <w:color w:val="222222"/>
          <w:szCs w:val="20"/>
          <w:shd w:val="clear" w:color="auto" w:fill="FFFFFF"/>
        </w:rPr>
        <w:t xml:space="preserve">J </w:t>
      </w:r>
      <w:proofErr w:type="spellStart"/>
      <w:r w:rsidRPr="00374D1C">
        <w:rPr>
          <w:rFonts w:asciiTheme="majorBidi" w:hAnsiTheme="majorBidi" w:cstheme="majorBidi"/>
          <w:color w:val="222222"/>
          <w:szCs w:val="20"/>
          <w:shd w:val="clear" w:color="auto" w:fill="FFFFFF"/>
        </w:rPr>
        <w:t>Urol</w:t>
      </w:r>
      <w:proofErr w:type="spellEnd"/>
      <w:r w:rsidRPr="00374D1C">
        <w:rPr>
          <w:rFonts w:asciiTheme="majorBidi" w:hAnsiTheme="majorBidi" w:cstheme="majorBidi"/>
          <w:color w:val="222222"/>
          <w:szCs w:val="20"/>
          <w:shd w:val="clear" w:color="auto" w:fill="FFFFFF"/>
        </w:rPr>
        <w:t xml:space="preserve"> 2017;35(9):1301-20.</w:t>
      </w:r>
    </w:p>
    <w:p w14:paraId="2BB65885"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r w:rsidRPr="00374D1C">
        <w:rPr>
          <w:rFonts w:asciiTheme="majorBidi" w:hAnsiTheme="majorBidi" w:cstheme="majorBidi"/>
          <w:color w:val="222222"/>
          <w:szCs w:val="20"/>
          <w:shd w:val="clear" w:color="auto" w:fill="FFFFFF"/>
        </w:rPr>
        <w:t xml:space="preserve">Yang C, Li S, Cui Y. Comparison of YAG laser lithotripsy and extracorporeal shock wave lithotripsy in treatment of ureteral calculi: a meta-analysis. </w:t>
      </w:r>
      <w:proofErr w:type="spellStart"/>
      <w:r w:rsidRPr="00374D1C">
        <w:rPr>
          <w:rFonts w:asciiTheme="majorBidi" w:hAnsiTheme="majorBidi" w:cstheme="majorBidi"/>
          <w:color w:val="222222"/>
          <w:szCs w:val="20"/>
          <w:shd w:val="clear" w:color="auto" w:fill="FFFFFF"/>
        </w:rPr>
        <w:t>Urolo</w:t>
      </w:r>
      <w:proofErr w:type="spellEnd"/>
      <w:r w:rsidRPr="00374D1C">
        <w:rPr>
          <w:rFonts w:asciiTheme="majorBidi" w:hAnsiTheme="majorBidi" w:cstheme="majorBidi"/>
          <w:color w:val="222222"/>
          <w:szCs w:val="20"/>
          <w:shd w:val="clear" w:color="auto" w:fill="FFFFFF"/>
        </w:rPr>
        <w:t xml:space="preserve"> </w:t>
      </w:r>
      <w:proofErr w:type="spellStart"/>
      <w:r w:rsidRPr="00374D1C">
        <w:rPr>
          <w:rFonts w:asciiTheme="majorBidi" w:hAnsiTheme="majorBidi" w:cstheme="majorBidi"/>
          <w:color w:val="222222"/>
          <w:szCs w:val="20"/>
          <w:shd w:val="clear" w:color="auto" w:fill="FFFFFF"/>
        </w:rPr>
        <w:t>Int</w:t>
      </w:r>
      <w:proofErr w:type="spellEnd"/>
      <w:r w:rsidRPr="00374D1C">
        <w:rPr>
          <w:rFonts w:asciiTheme="majorBidi" w:hAnsiTheme="majorBidi" w:cstheme="majorBidi"/>
          <w:color w:val="222222"/>
          <w:szCs w:val="20"/>
          <w:shd w:val="clear" w:color="auto" w:fill="FFFFFF"/>
        </w:rPr>
        <w:t xml:space="preserve"> 2017;98(4):373-81.</w:t>
      </w:r>
    </w:p>
    <w:p w14:paraId="0D6EAABB"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Sadasivam</w:t>
      </w:r>
      <w:proofErr w:type="spellEnd"/>
      <w:r w:rsidRPr="00374D1C">
        <w:rPr>
          <w:rFonts w:asciiTheme="majorBidi" w:hAnsiTheme="majorBidi" w:cstheme="majorBidi"/>
          <w:color w:val="222222"/>
          <w:szCs w:val="20"/>
          <w:shd w:val="clear" w:color="auto" w:fill="FFFFFF"/>
        </w:rPr>
        <w:t xml:space="preserve"> B, </w:t>
      </w:r>
      <w:proofErr w:type="spellStart"/>
      <w:r w:rsidRPr="00374D1C">
        <w:rPr>
          <w:rFonts w:asciiTheme="majorBidi" w:hAnsiTheme="majorBidi" w:cstheme="majorBidi"/>
          <w:color w:val="222222"/>
          <w:szCs w:val="20"/>
          <w:shd w:val="clear" w:color="auto" w:fill="FFFFFF"/>
        </w:rPr>
        <w:t>Chenchula</w:t>
      </w:r>
      <w:proofErr w:type="spellEnd"/>
      <w:r w:rsidRPr="00374D1C">
        <w:rPr>
          <w:rFonts w:asciiTheme="majorBidi" w:hAnsiTheme="majorBidi" w:cstheme="majorBidi"/>
          <w:color w:val="222222"/>
          <w:szCs w:val="20"/>
          <w:shd w:val="clear" w:color="auto" w:fill="FFFFFF"/>
        </w:rPr>
        <w:t xml:space="preserve"> S, Ray A. Systematic Review of Efficacy and Safety of </w:t>
      </w:r>
      <w:proofErr w:type="spellStart"/>
      <w:r w:rsidRPr="00374D1C">
        <w:rPr>
          <w:rFonts w:asciiTheme="majorBidi" w:hAnsiTheme="majorBidi" w:cstheme="majorBidi"/>
          <w:color w:val="222222"/>
          <w:szCs w:val="20"/>
          <w:shd w:val="clear" w:color="auto" w:fill="FFFFFF"/>
        </w:rPr>
        <w:t>Silodosin</w:t>
      </w:r>
      <w:proofErr w:type="spellEnd"/>
      <w:r w:rsidRPr="00374D1C">
        <w:rPr>
          <w:rFonts w:asciiTheme="majorBidi" w:hAnsiTheme="majorBidi" w:cstheme="majorBidi"/>
          <w:color w:val="222222"/>
          <w:szCs w:val="20"/>
          <w:shd w:val="clear" w:color="auto" w:fill="FFFFFF"/>
        </w:rPr>
        <w:t xml:space="preserve"> in Medical Expulsive Therapy for the Management of Ureteral Stones–Based on Indian Evidences. Biomedical and </w:t>
      </w:r>
      <w:proofErr w:type="spellStart"/>
      <w:r w:rsidRPr="00374D1C">
        <w:rPr>
          <w:rFonts w:asciiTheme="majorBidi" w:hAnsiTheme="majorBidi" w:cstheme="majorBidi"/>
          <w:color w:val="222222"/>
          <w:szCs w:val="20"/>
          <w:shd w:val="clear" w:color="auto" w:fill="FFFFFF"/>
        </w:rPr>
        <w:t>Pharmacol</w:t>
      </w:r>
      <w:proofErr w:type="spellEnd"/>
      <w:r w:rsidRPr="00374D1C">
        <w:rPr>
          <w:rFonts w:asciiTheme="majorBidi" w:hAnsiTheme="majorBidi" w:cstheme="majorBidi"/>
          <w:color w:val="222222"/>
          <w:szCs w:val="20"/>
          <w:shd w:val="clear" w:color="auto" w:fill="FFFFFF"/>
        </w:rPr>
        <w:t xml:space="preserve"> J 2021;14(2):733-8.</w:t>
      </w:r>
    </w:p>
    <w:p w14:paraId="69987530" w14:textId="47F66C6A"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Ichiyanagi</w:t>
      </w:r>
      <w:proofErr w:type="spellEnd"/>
      <w:r w:rsidRPr="00374D1C">
        <w:rPr>
          <w:rFonts w:asciiTheme="majorBidi" w:hAnsiTheme="majorBidi" w:cstheme="majorBidi"/>
          <w:color w:val="222222"/>
          <w:szCs w:val="20"/>
          <w:shd w:val="clear" w:color="auto" w:fill="FFFFFF"/>
        </w:rPr>
        <w:t xml:space="preserve"> O, </w:t>
      </w:r>
      <w:proofErr w:type="spellStart"/>
      <w:r w:rsidRPr="00374D1C">
        <w:rPr>
          <w:rFonts w:asciiTheme="majorBidi" w:hAnsiTheme="majorBidi" w:cstheme="majorBidi"/>
          <w:color w:val="222222"/>
          <w:szCs w:val="20"/>
          <w:shd w:val="clear" w:color="auto" w:fill="FFFFFF"/>
        </w:rPr>
        <w:t>Nagaoka</w:t>
      </w:r>
      <w:proofErr w:type="spellEnd"/>
      <w:r w:rsidRPr="00374D1C">
        <w:rPr>
          <w:rFonts w:asciiTheme="majorBidi" w:hAnsiTheme="majorBidi" w:cstheme="majorBidi"/>
          <w:color w:val="222222"/>
          <w:szCs w:val="20"/>
          <w:shd w:val="clear" w:color="auto" w:fill="FFFFFF"/>
        </w:rPr>
        <w:t xml:space="preserve"> A, Izumi T, Kawamura Y, Kato T. Erratum to: age-related delay in urinary stone clearance in elderly patients with solitary proximal ureteral calculi treated by extracorporeal shock wave lithotripsy. </w:t>
      </w:r>
      <w:proofErr w:type="spellStart"/>
      <w:r w:rsidRPr="00374D1C">
        <w:rPr>
          <w:rFonts w:asciiTheme="majorBidi" w:hAnsiTheme="majorBidi" w:cstheme="majorBidi"/>
          <w:color w:val="222222"/>
          <w:szCs w:val="20"/>
          <w:shd w:val="clear" w:color="auto" w:fill="FFFFFF"/>
        </w:rPr>
        <w:t>Urolithiasis</w:t>
      </w:r>
      <w:proofErr w:type="spellEnd"/>
      <w:r w:rsidRPr="00374D1C">
        <w:rPr>
          <w:rFonts w:asciiTheme="majorBidi" w:hAnsiTheme="majorBidi" w:cstheme="majorBidi"/>
          <w:color w:val="222222"/>
          <w:szCs w:val="20"/>
          <w:shd w:val="clear" w:color="auto" w:fill="FFFFFF"/>
        </w:rPr>
        <w:t xml:space="preserve"> 2016;44(2):</w:t>
      </w:r>
      <w:r w:rsidR="001843C3">
        <w:rPr>
          <w:rFonts w:asciiTheme="majorBidi" w:hAnsiTheme="majorBidi" w:cstheme="majorBidi"/>
          <w:color w:val="222222"/>
          <w:szCs w:val="20"/>
          <w:shd w:val="clear" w:color="auto" w:fill="FFFFFF"/>
          <w:lang w:val="en-US"/>
        </w:rPr>
        <w:t xml:space="preserve"> </w:t>
      </w:r>
      <w:r w:rsidRPr="00374D1C">
        <w:rPr>
          <w:rFonts w:asciiTheme="majorBidi" w:hAnsiTheme="majorBidi" w:cstheme="majorBidi"/>
          <w:color w:val="222222"/>
          <w:szCs w:val="20"/>
          <w:shd w:val="clear" w:color="auto" w:fill="FFFFFF"/>
        </w:rPr>
        <w:t>193-4.</w:t>
      </w:r>
    </w:p>
    <w:p w14:paraId="18D4A78E"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r w:rsidRPr="00374D1C">
        <w:rPr>
          <w:rFonts w:asciiTheme="majorBidi" w:hAnsiTheme="majorBidi" w:cstheme="majorBidi"/>
          <w:color w:val="222222"/>
          <w:szCs w:val="20"/>
          <w:shd w:val="clear" w:color="auto" w:fill="FFFFFF"/>
        </w:rPr>
        <w:t xml:space="preserve">Akin Y, </w:t>
      </w:r>
      <w:proofErr w:type="spellStart"/>
      <w:r w:rsidRPr="00374D1C">
        <w:rPr>
          <w:rFonts w:asciiTheme="majorBidi" w:hAnsiTheme="majorBidi" w:cstheme="majorBidi"/>
          <w:color w:val="222222"/>
          <w:szCs w:val="20"/>
          <w:shd w:val="clear" w:color="auto" w:fill="FFFFFF"/>
        </w:rPr>
        <w:t>Gulmez</w:t>
      </w:r>
      <w:proofErr w:type="spellEnd"/>
      <w:r w:rsidRPr="00374D1C">
        <w:rPr>
          <w:rFonts w:asciiTheme="majorBidi" w:hAnsiTheme="majorBidi" w:cstheme="majorBidi"/>
          <w:color w:val="222222"/>
          <w:szCs w:val="20"/>
          <w:shd w:val="clear" w:color="auto" w:fill="FFFFFF"/>
        </w:rPr>
        <w:t xml:space="preserve"> H, </w:t>
      </w:r>
      <w:proofErr w:type="spellStart"/>
      <w:r w:rsidRPr="00374D1C">
        <w:rPr>
          <w:rFonts w:asciiTheme="majorBidi" w:hAnsiTheme="majorBidi" w:cstheme="majorBidi"/>
          <w:color w:val="222222"/>
          <w:szCs w:val="20"/>
          <w:shd w:val="clear" w:color="auto" w:fill="FFFFFF"/>
        </w:rPr>
        <w:t>Ates</w:t>
      </w:r>
      <w:proofErr w:type="spellEnd"/>
      <w:r w:rsidRPr="00374D1C">
        <w:rPr>
          <w:rFonts w:asciiTheme="majorBidi" w:hAnsiTheme="majorBidi" w:cstheme="majorBidi"/>
          <w:color w:val="222222"/>
          <w:szCs w:val="20"/>
          <w:shd w:val="clear" w:color="auto" w:fill="FFFFFF"/>
        </w:rPr>
        <w:t xml:space="preserve"> M, </w:t>
      </w:r>
      <w:proofErr w:type="spellStart"/>
      <w:r w:rsidRPr="00374D1C">
        <w:rPr>
          <w:rFonts w:asciiTheme="majorBidi" w:hAnsiTheme="majorBidi" w:cstheme="majorBidi"/>
          <w:color w:val="222222"/>
          <w:szCs w:val="20"/>
          <w:shd w:val="clear" w:color="auto" w:fill="FFFFFF"/>
        </w:rPr>
        <w:t>Ates</w:t>
      </w:r>
      <w:proofErr w:type="spellEnd"/>
      <w:r w:rsidRPr="00374D1C">
        <w:rPr>
          <w:rFonts w:asciiTheme="majorBidi" w:hAnsiTheme="majorBidi" w:cstheme="majorBidi"/>
          <w:color w:val="222222"/>
          <w:szCs w:val="20"/>
          <w:shd w:val="clear" w:color="auto" w:fill="FFFFFF"/>
        </w:rPr>
        <w:t xml:space="preserve"> E, </w:t>
      </w:r>
      <w:proofErr w:type="spellStart"/>
      <w:r w:rsidRPr="00374D1C">
        <w:rPr>
          <w:rFonts w:asciiTheme="majorBidi" w:hAnsiTheme="majorBidi" w:cstheme="majorBidi"/>
          <w:color w:val="222222"/>
          <w:szCs w:val="20"/>
          <w:shd w:val="clear" w:color="auto" w:fill="FFFFFF"/>
        </w:rPr>
        <w:t>Baykara</w:t>
      </w:r>
      <w:proofErr w:type="spellEnd"/>
      <w:r w:rsidRPr="00374D1C">
        <w:rPr>
          <w:rFonts w:asciiTheme="majorBidi" w:hAnsiTheme="majorBidi" w:cstheme="majorBidi"/>
          <w:color w:val="222222"/>
          <w:szCs w:val="20"/>
          <w:shd w:val="clear" w:color="auto" w:fill="FFFFFF"/>
        </w:rPr>
        <w:t xml:space="preserve"> M. Impact of using </w:t>
      </w:r>
      <w:proofErr w:type="spellStart"/>
      <w:r w:rsidRPr="00374D1C">
        <w:rPr>
          <w:rFonts w:asciiTheme="majorBidi" w:hAnsiTheme="majorBidi" w:cstheme="majorBidi"/>
          <w:color w:val="222222"/>
          <w:szCs w:val="20"/>
          <w:shd w:val="clear" w:color="auto" w:fill="FFFFFF"/>
        </w:rPr>
        <w:t>thiocolchicoside</w:t>
      </w:r>
      <w:proofErr w:type="spellEnd"/>
      <w:r w:rsidRPr="00374D1C">
        <w:rPr>
          <w:rFonts w:asciiTheme="majorBidi" w:hAnsiTheme="majorBidi" w:cstheme="majorBidi"/>
          <w:color w:val="222222"/>
          <w:szCs w:val="20"/>
          <w:shd w:val="clear" w:color="auto" w:fill="FFFFFF"/>
        </w:rPr>
        <w:t xml:space="preserve"> during endoscopic ureteral calculi removal: a preliminary study. Minimally Invasive Therapy &amp; Allied Technologies 2016;25(1):29-34.</w:t>
      </w:r>
    </w:p>
    <w:p w14:paraId="312CA264"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Bai</w:t>
      </w:r>
      <w:proofErr w:type="spellEnd"/>
      <w:r w:rsidRPr="00374D1C">
        <w:rPr>
          <w:rFonts w:asciiTheme="majorBidi" w:hAnsiTheme="majorBidi" w:cstheme="majorBidi"/>
          <w:color w:val="222222"/>
          <w:szCs w:val="20"/>
          <w:shd w:val="clear" w:color="auto" w:fill="FFFFFF"/>
        </w:rPr>
        <w:t xml:space="preserve"> HQ. He: Comparison of efficacy between YAG laser lithotripsy and extracorporeal shock wave lithotripsy for ureteral stones. China Foreign Med Treat 2015;7:64-70.</w:t>
      </w:r>
    </w:p>
    <w:p w14:paraId="185EABD3"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r w:rsidRPr="00374D1C">
        <w:rPr>
          <w:rFonts w:asciiTheme="majorBidi" w:hAnsiTheme="majorBidi" w:cstheme="majorBidi"/>
          <w:color w:val="222222"/>
          <w:szCs w:val="20"/>
          <w:shd w:val="clear" w:color="auto" w:fill="FFFFFF"/>
        </w:rPr>
        <w:t xml:space="preserve">Lin SQ, Song Z, </w:t>
      </w:r>
      <w:proofErr w:type="spellStart"/>
      <w:r w:rsidRPr="00374D1C">
        <w:rPr>
          <w:rFonts w:asciiTheme="majorBidi" w:hAnsiTheme="majorBidi" w:cstheme="majorBidi"/>
          <w:color w:val="222222"/>
          <w:szCs w:val="20"/>
          <w:shd w:val="clear" w:color="auto" w:fill="FFFFFF"/>
        </w:rPr>
        <w:t>Zeng</w:t>
      </w:r>
      <w:proofErr w:type="spellEnd"/>
      <w:r w:rsidRPr="00374D1C">
        <w:rPr>
          <w:rFonts w:asciiTheme="majorBidi" w:hAnsiTheme="majorBidi" w:cstheme="majorBidi"/>
          <w:color w:val="222222"/>
          <w:szCs w:val="20"/>
          <w:shd w:val="clear" w:color="auto" w:fill="FFFFFF"/>
        </w:rPr>
        <w:t xml:space="preserve"> A. Observation of the efficacy of holmium laser lithotripsy and extracorporeal shock wave lithotripsy for ureteral stones. Contemporary Med 2015;21(8):52-3.</w:t>
      </w:r>
    </w:p>
    <w:p w14:paraId="02F27ACC"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Aboumarzouk</w:t>
      </w:r>
      <w:proofErr w:type="spellEnd"/>
      <w:r w:rsidRPr="00374D1C">
        <w:rPr>
          <w:rFonts w:asciiTheme="majorBidi" w:hAnsiTheme="majorBidi" w:cstheme="majorBidi"/>
          <w:color w:val="222222"/>
          <w:szCs w:val="20"/>
          <w:shd w:val="clear" w:color="auto" w:fill="FFFFFF"/>
        </w:rPr>
        <w:t xml:space="preserve"> OM, Kata SG, </w:t>
      </w:r>
      <w:proofErr w:type="spellStart"/>
      <w:r w:rsidRPr="00374D1C">
        <w:rPr>
          <w:rFonts w:asciiTheme="majorBidi" w:hAnsiTheme="majorBidi" w:cstheme="majorBidi"/>
          <w:color w:val="222222"/>
          <w:szCs w:val="20"/>
          <w:shd w:val="clear" w:color="auto" w:fill="FFFFFF"/>
        </w:rPr>
        <w:t>Keeley</w:t>
      </w:r>
      <w:proofErr w:type="spellEnd"/>
      <w:r w:rsidRPr="00374D1C">
        <w:rPr>
          <w:rFonts w:asciiTheme="majorBidi" w:hAnsiTheme="majorBidi" w:cstheme="majorBidi"/>
          <w:color w:val="222222"/>
          <w:szCs w:val="20"/>
          <w:shd w:val="clear" w:color="auto" w:fill="FFFFFF"/>
        </w:rPr>
        <w:t xml:space="preserve"> FX, </w:t>
      </w:r>
      <w:proofErr w:type="spellStart"/>
      <w:r w:rsidRPr="00374D1C">
        <w:rPr>
          <w:rFonts w:asciiTheme="majorBidi" w:hAnsiTheme="majorBidi" w:cstheme="majorBidi"/>
          <w:color w:val="222222"/>
          <w:szCs w:val="20"/>
          <w:shd w:val="clear" w:color="auto" w:fill="FFFFFF"/>
        </w:rPr>
        <w:t>Nabi</w:t>
      </w:r>
      <w:proofErr w:type="spellEnd"/>
      <w:r w:rsidRPr="00374D1C">
        <w:rPr>
          <w:rFonts w:asciiTheme="majorBidi" w:hAnsiTheme="majorBidi" w:cstheme="majorBidi"/>
          <w:color w:val="222222"/>
          <w:szCs w:val="20"/>
          <w:shd w:val="clear" w:color="auto" w:fill="FFFFFF"/>
        </w:rPr>
        <w:t xml:space="preserve"> G. Extracorporeal shock wave lithotripsy (ESWL) versus </w:t>
      </w:r>
      <w:proofErr w:type="spellStart"/>
      <w:r w:rsidRPr="00374D1C">
        <w:rPr>
          <w:rFonts w:asciiTheme="majorBidi" w:hAnsiTheme="majorBidi" w:cstheme="majorBidi"/>
          <w:color w:val="222222"/>
          <w:szCs w:val="20"/>
          <w:shd w:val="clear" w:color="auto" w:fill="FFFFFF"/>
        </w:rPr>
        <w:t>ureteroscopic</w:t>
      </w:r>
      <w:proofErr w:type="spellEnd"/>
      <w:r w:rsidRPr="00374D1C">
        <w:rPr>
          <w:rFonts w:asciiTheme="majorBidi" w:hAnsiTheme="majorBidi" w:cstheme="majorBidi"/>
          <w:color w:val="222222"/>
          <w:szCs w:val="20"/>
          <w:shd w:val="clear" w:color="auto" w:fill="FFFFFF"/>
        </w:rPr>
        <w:t xml:space="preserve"> management for ureteric calculi. Cochrane Database of Systematic Reviews 2011;12</w:t>
      </w:r>
      <w:r>
        <w:rPr>
          <w:rFonts w:asciiTheme="majorBidi" w:hAnsiTheme="majorBidi" w:cstheme="majorBidi"/>
          <w:color w:val="222222"/>
          <w:szCs w:val="20"/>
          <w:shd w:val="clear" w:color="auto" w:fill="FFFFFF"/>
        </w:rPr>
        <w:t>.</w:t>
      </w:r>
    </w:p>
    <w:p w14:paraId="2B5D9FFB" w14:textId="77777777" w:rsidR="005C78C1" w:rsidRPr="00374D1C" w:rsidRDefault="005C78C1" w:rsidP="007759E9">
      <w:pPr>
        <w:pStyle w:val="ListParagraph"/>
        <w:numPr>
          <w:ilvl w:val="0"/>
          <w:numId w:val="1"/>
        </w:numPr>
        <w:spacing w:line="240" w:lineRule="auto"/>
        <w:ind w:left="360"/>
        <w:jc w:val="both"/>
        <w:rPr>
          <w:rFonts w:asciiTheme="majorBidi" w:hAnsiTheme="majorBidi" w:cstheme="majorBidi"/>
          <w:szCs w:val="20"/>
        </w:rPr>
      </w:pPr>
      <w:proofErr w:type="spellStart"/>
      <w:r w:rsidRPr="00374D1C">
        <w:rPr>
          <w:rFonts w:asciiTheme="majorBidi" w:hAnsiTheme="majorBidi" w:cstheme="majorBidi"/>
          <w:color w:val="222222"/>
          <w:szCs w:val="20"/>
          <w:shd w:val="clear" w:color="auto" w:fill="FFFFFF"/>
        </w:rPr>
        <w:t>Mohey</w:t>
      </w:r>
      <w:proofErr w:type="spellEnd"/>
      <w:r w:rsidRPr="00374D1C">
        <w:rPr>
          <w:rFonts w:asciiTheme="majorBidi" w:hAnsiTheme="majorBidi" w:cstheme="majorBidi"/>
          <w:color w:val="222222"/>
          <w:szCs w:val="20"/>
          <w:shd w:val="clear" w:color="auto" w:fill="FFFFFF"/>
        </w:rPr>
        <w:t xml:space="preserve"> A, </w:t>
      </w:r>
      <w:proofErr w:type="spellStart"/>
      <w:r w:rsidRPr="00374D1C">
        <w:rPr>
          <w:rFonts w:asciiTheme="majorBidi" w:hAnsiTheme="majorBidi" w:cstheme="majorBidi"/>
          <w:color w:val="222222"/>
          <w:szCs w:val="20"/>
          <w:shd w:val="clear" w:color="auto" w:fill="FFFFFF"/>
        </w:rPr>
        <w:t>Gharib</w:t>
      </w:r>
      <w:proofErr w:type="spellEnd"/>
      <w:r w:rsidRPr="00374D1C">
        <w:rPr>
          <w:rFonts w:asciiTheme="majorBidi" w:hAnsiTheme="majorBidi" w:cstheme="majorBidi"/>
          <w:color w:val="222222"/>
          <w:szCs w:val="20"/>
          <w:shd w:val="clear" w:color="auto" w:fill="FFFFFF"/>
        </w:rPr>
        <w:t xml:space="preserve"> TM, </w:t>
      </w:r>
      <w:proofErr w:type="spellStart"/>
      <w:r w:rsidRPr="00374D1C">
        <w:rPr>
          <w:rFonts w:asciiTheme="majorBidi" w:hAnsiTheme="majorBidi" w:cstheme="majorBidi"/>
          <w:color w:val="222222"/>
          <w:szCs w:val="20"/>
          <w:shd w:val="clear" w:color="auto" w:fill="FFFFFF"/>
        </w:rPr>
        <w:t>Alazaby</w:t>
      </w:r>
      <w:proofErr w:type="spellEnd"/>
      <w:r w:rsidRPr="00374D1C">
        <w:rPr>
          <w:rFonts w:asciiTheme="majorBidi" w:hAnsiTheme="majorBidi" w:cstheme="majorBidi"/>
          <w:color w:val="222222"/>
          <w:szCs w:val="20"/>
          <w:shd w:val="clear" w:color="auto" w:fill="FFFFFF"/>
        </w:rPr>
        <w:t xml:space="preserve"> H, Khalil M, </w:t>
      </w:r>
      <w:proofErr w:type="spellStart"/>
      <w:r w:rsidRPr="00374D1C">
        <w:rPr>
          <w:rFonts w:asciiTheme="majorBidi" w:hAnsiTheme="majorBidi" w:cstheme="majorBidi"/>
          <w:color w:val="222222"/>
          <w:szCs w:val="20"/>
          <w:shd w:val="clear" w:color="auto" w:fill="FFFFFF"/>
        </w:rPr>
        <w:t>Abou-Taleb</w:t>
      </w:r>
      <w:proofErr w:type="spellEnd"/>
      <w:r w:rsidRPr="00374D1C">
        <w:rPr>
          <w:rFonts w:asciiTheme="majorBidi" w:hAnsiTheme="majorBidi" w:cstheme="majorBidi"/>
          <w:color w:val="222222"/>
          <w:szCs w:val="20"/>
          <w:shd w:val="clear" w:color="auto" w:fill="FFFFFF"/>
        </w:rPr>
        <w:t xml:space="preserve"> A, </w:t>
      </w:r>
      <w:proofErr w:type="spellStart"/>
      <w:r w:rsidRPr="00374D1C">
        <w:rPr>
          <w:rFonts w:asciiTheme="majorBidi" w:hAnsiTheme="majorBidi" w:cstheme="majorBidi"/>
          <w:color w:val="222222"/>
          <w:szCs w:val="20"/>
          <w:shd w:val="clear" w:color="auto" w:fill="FFFFFF"/>
        </w:rPr>
        <w:t>Noureldin</w:t>
      </w:r>
      <w:proofErr w:type="spellEnd"/>
      <w:r w:rsidRPr="00374D1C">
        <w:rPr>
          <w:rFonts w:asciiTheme="majorBidi" w:hAnsiTheme="majorBidi" w:cstheme="majorBidi"/>
          <w:color w:val="222222"/>
          <w:szCs w:val="20"/>
          <w:shd w:val="clear" w:color="auto" w:fill="FFFFFF"/>
        </w:rPr>
        <w:t xml:space="preserve"> YA. Efficacy of </w:t>
      </w:r>
      <w:proofErr w:type="spellStart"/>
      <w:r w:rsidRPr="00374D1C">
        <w:rPr>
          <w:rFonts w:asciiTheme="majorBidi" w:hAnsiTheme="majorBidi" w:cstheme="majorBidi"/>
          <w:color w:val="222222"/>
          <w:szCs w:val="20"/>
          <w:shd w:val="clear" w:color="auto" w:fill="FFFFFF"/>
        </w:rPr>
        <w:t>silodosin</w:t>
      </w:r>
      <w:proofErr w:type="spellEnd"/>
      <w:r w:rsidRPr="00374D1C">
        <w:rPr>
          <w:rFonts w:asciiTheme="majorBidi" w:hAnsiTheme="majorBidi" w:cstheme="majorBidi"/>
          <w:color w:val="222222"/>
          <w:szCs w:val="20"/>
          <w:shd w:val="clear" w:color="auto" w:fill="FFFFFF"/>
        </w:rPr>
        <w:t xml:space="preserve"> on the outcome of semi-rigid </w:t>
      </w:r>
      <w:proofErr w:type="spellStart"/>
      <w:r w:rsidRPr="00374D1C">
        <w:rPr>
          <w:rFonts w:asciiTheme="majorBidi" w:hAnsiTheme="majorBidi" w:cstheme="majorBidi"/>
          <w:color w:val="222222"/>
          <w:szCs w:val="20"/>
          <w:shd w:val="clear" w:color="auto" w:fill="FFFFFF"/>
        </w:rPr>
        <w:t>ureteroscopy</w:t>
      </w:r>
      <w:proofErr w:type="spellEnd"/>
      <w:r w:rsidRPr="00374D1C">
        <w:rPr>
          <w:rFonts w:asciiTheme="majorBidi" w:hAnsiTheme="majorBidi" w:cstheme="majorBidi"/>
          <w:color w:val="222222"/>
          <w:szCs w:val="20"/>
          <w:shd w:val="clear" w:color="auto" w:fill="FFFFFF"/>
        </w:rPr>
        <w:t xml:space="preserve"> for the management of large distal ureteric stones: blinded </w:t>
      </w:r>
      <w:proofErr w:type="spellStart"/>
      <w:r w:rsidRPr="00374D1C">
        <w:rPr>
          <w:rFonts w:asciiTheme="majorBidi" w:hAnsiTheme="majorBidi" w:cstheme="majorBidi"/>
          <w:color w:val="222222"/>
          <w:szCs w:val="20"/>
          <w:shd w:val="clear" w:color="auto" w:fill="FFFFFF"/>
        </w:rPr>
        <w:t>randomised</w:t>
      </w:r>
      <w:proofErr w:type="spellEnd"/>
      <w:r w:rsidRPr="00374D1C">
        <w:rPr>
          <w:rFonts w:asciiTheme="majorBidi" w:hAnsiTheme="majorBidi" w:cstheme="majorBidi"/>
          <w:color w:val="222222"/>
          <w:szCs w:val="20"/>
          <w:shd w:val="clear" w:color="auto" w:fill="FFFFFF"/>
        </w:rPr>
        <w:t xml:space="preserve"> trial. Arab J </w:t>
      </w:r>
      <w:proofErr w:type="spellStart"/>
      <w:r w:rsidRPr="00374D1C">
        <w:rPr>
          <w:rFonts w:asciiTheme="majorBidi" w:hAnsiTheme="majorBidi" w:cstheme="majorBidi"/>
          <w:color w:val="222222"/>
          <w:szCs w:val="20"/>
          <w:shd w:val="clear" w:color="auto" w:fill="FFFFFF"/>
        </w:rPr>
        <w:t>Urol</w:t>
      </w:r>
      <w:proofErr w:type="spellEnd"/>
      <w:r w:rsidRPr="00374D1C">
        <w:rPr>
          <w:rFonts w:asciiTheme="majorBidi" w:hAnsiTheme="majorBidi" w:cstheme="majorBidi"/>
          <w:color w:val="222222"/>
          <w:szCs w:val="20"/>
          <w:shd w:val="clear" w:color="auto" w:fill="FFFFFF"/>
        </w:rPr>
        <w:t xml:space="preserve"> 2018;16(4):422-8.</w:t>
      </w:r>
    </w:p>
    <w:p w14:paraId="55212AEA" w14:textId="41CF18AF" w:rsidR="00C313D4" w:rsidRPr="00B52060" w:rsidRDefault="005C78C1" w:rsidP="00B52794">
      <w:pPr>
        <w:pStyle w:val="ListParagraph"/>
        <w:numPr>
          <w:ilvl w:val="0"/>
          <w:numId w:val="1"/>
        </w:numPr>
        <w:spacing w:line="240" w:lineRule="auto"/>
        <w:ind w:left="360"/>
        <w:jc w:val="both"/>
        <w:rPr>
          <w:rFonts w:ascii="Times New Roman" w:hAnsi="Times New Roman"/>
          <w:szCs w:val="20"/>
        </w:rPr>
      </w:pPr>
      <w:proofErr w:type="spellStart"/>
      <w:r w:rsidRPr="00374D1C">
        <w:rPr>
          <w:rFonts w:asciiTheme="majorBidi" w:hAnsiTheme="majorBidi" w:cstheme="majorBidi"/>
          <w:color w:val="222222"/>
          <w:szCs w:val="20"/>
          <w:shd w:val="clear" w:color="auto" w:fill="FFFFFF"/>
        </w:rPr>
        <w:t>Pricop</w:t>
      </w:r>
      <w:proofErr w:type="spellEnd"/>
      <w:r w:rsidRPr="00374D1C">
        <w:rPr>
          <w:rFonts w:asciiTheme="majorBidi" w:hAnsiTheme="majorBidi" w:cstheme="majorBidi"/>
          <w:color w:val="222222"/>
          <w:szCs w:val="20"/>
          <w:shd w:val="clear" w:color="auto" w:fill="FFFFFF"/>
        </w:rPr>
        <w:t xml:space="preserve"> C, </w:t>
      </w:r>
      <w:proofErr w:type="spellStart"/>
      <w:r w:rsidRPr="00374D1C">
        <w:rPr>
          <w:rFonts w:asciiTheme="majorBidi" w:hAnsiTheme="majorBidi" w:cstheme="majorBidi"/>
          <w:color w:val="222222"/>
          <w:szCs w:val="20"/>
          <w:shd w:val="clear" w:color="auto" w:fill="FFFFFF"/>
        </w:rPr>
        <w:t>Șerban</w:t>
      </w:r>
      <w:proofErr w:type="spellEnd"/>
      <w:r w:rsidRPr="00374D1C">
        <w:rPr>
          <w:rFonts w:asciiTheme="majorBidi" w:hAnsiTheme="majorBidi" w:cstheme="majorBidi"/>
          <w:color w:val="222222"/>
          <w:szCs w:val="20"/>
          <w:shd w:val="clear" w:color="auto" w:fill="FFFFFF"/>
        </w:rPr>
        <w:t xml:space="preserve"> D, </w:t>
      </w:r>
      <w:proofErr w:type="spellStart"/>
      <w:r w:rsidRPr="00374D1C">
        <w:rPr>
          <w:rFonts w:asciiTheme="majorBidi" w:hAnsiTheme="majorBidi" w:cstheme="majorBidi"/>
          <w:color w:val="222222"/>
          <w:szCs w:val="20"/>
          <w:shd w:val="clear" w:color="auto" w:fill="FFFFFF"/>
        </w:rPr>
        <w:t>Șerban</w:t>
      </w:r>
      <w:proofErr w:type="spellEnd"/>
      <w:r w:rsidRPr="00374D1C">
        <w:rPr>
          <w:rFonts w:asciiTheme="majorBidi" w:hAnsiTheme="majorBidi" w:cstheme="majorBidi"/>
          <w:color w:val="222222"/>
          <w:szCs w:val="20"/>
          <w:shd w:val="clear" w:color="auto" w:fill="FFFFFF"/>
        </w:rPr>
        <w:t xml:space="preserve"> I, </w:t>
      </w:r>
      <w:proofErr w:type="spellStart"/>
      <w:r w:rsidRPr="00374D1C">
        <w:rPr>
          <w:rFonts w:asciiTheme="majorBidi" w:hAnsiTheme="majorBidi" w:cstheme="majorBidi"/>
          <w:color w:val="222222"/>
          <w:szCs w:val="20"/>
          <w:shd w:val="clear" w:color="auto" w:fill="FFFFFF"/>
        </w:rPr>
        <w:t>Cumpanas</w:t>
      </w:r>
      <w:proofErr w:type="spellEnd"/>
      <w:r w:rsidRPr="00374D1C">
        <w:rPr>
          <w:rFonts w:asciiTheme="majorBidi" w:hAnsiTheme="majorBidi" w:cstheme="majorBidi"/>
          <w:color w:val="222222"/>
          <w:szCs w:val="20"/>
          <w:shd w:val="clear" w:color="auto" w:fill="FFFFFF"/>
        </w:rPr>
        <w:t xml:space="preserve"> A, </w:t>
      </w:r>
      <w:proofErr w:type="spellStart"/>
      <w:r w:rsidRPr="00374D1C">
        <w:rPr>
          <w:rFonts w:asciiTheme="majorBidi" w:hAnsiTheme="majorBidi" w:cstheme="majorBidi"/>
          <w:color w:val="222222"/>
          <w:szCs w:val="20"/>
          <w:shd w:val="clear" w:color="auto" w:fill="FFFFFF"/>
        </w:rPr>
        <w:t>Puia</w:t>
      </w:r>
      <w:proofErr w:type="spellEnd"/>
      <w:r w:rsidRPr="00374D1C">
        <w:rPr>
          <w:rFonts w:asciiTheme="majorBidi" w:hAnsiTheme="majorBidi" w:cstheme="majorBidi"/>
          <w:color w:val="222222"/>
          <w:szCs w:val="20"/>
          <w:shd w:val="clear" w:color="auto" w:fill="FFFFFF"/>
        </w:rPr>
        <w:t xml:space="preserve"> D. Does </w:t>
      </w:r>
      <w:proofErr w:type="spellStart"/>
      <w:r w:rsidRPr="00374D1C">
        <w:rPr>
          <w:rFonts w:asciiTheme="majorBidi" w:hAnsiTheme="majorBidi" w:cstheme="majorBidi"/>
          <w:color w:val="222222"/>
          <w:szCs w:val="20"/>
          <w:shd w:val="clear" w:color="auto" w:fill="FFFFFF"/>
        </w:rPr>
        <w:t>silodosin</w:t>
      </w:r>
      <w:proofErr w:type="spellEnd"/>
      <w:r w:rsidRPr="00374D1C">
        <w:rPr>
          <w:rFonts w:asciiTheme="majorBidi" w:hAnsiTheme="majorBidi" w:cstheme="majorBidi"/>
          <w:color w:val="222222"/>
          <w:szCs w:val="20"/>
          <w:shd w:val="clear" w:color="auto" w:fill="FFFFFF"/>
        </w:rPr>
        <w:t xml:space="preserve"> offer better results than </w:t>
      </w:r>
      <w:proofErr w:type="spellStart"/>
      <w:r w:rsidRPr="00374D1C">
        <w:rPr>
          <w:rFonts w:asciiTheme="majorBidi" w:hAnsiTheme="majorBidi" w:cstheme="majorBidi"/>
          <w:color w:val="222222"/>
          <w:szCs w:val="20"/>
          <w:shd w:val="clear" w:color="auto" w:fill="FFFFFF"/>
        </w:rPr>
        <w:t>tamsulosin</w:t>
      </w:r>
      <w:proofErr w:type="spellEnd"/>
      <w:r w:rsidRPr="00374D1C">
        <w:rPr>
          <w:rFonts w:asciiTheme="majorBidi" w:hAnsiTheme="majorBidi" w:cstheme="majorBidi"/>
          <w:color w:val="222222"/>
          <w:szCs w:val="20"/>
          <w:shd w:val="clear" w:color="auto" w:fill="FFFFFF"/>
        </w:rPr>
        <w:t xml:space="preserve"> as medical expulsive treatment after shock wave lithotripsy for single distal ureteric stones? </w:t>
      </w:r>
      <w:proofErr w:type="spellStart"/>
      <w:r w:rsidRPr="00374D1C">
        <w:rPr>
          <w:rFonts w:asciiTheme="majorBidi" w:hAnsiTheme="majorBidi" w:cstheme="majorBidi"/>
          <w:color w:val="222222"/>
          <w:szCs w:val="20"/>
          <w:shd w:val="clear" w:color="auto" w:fill="FFFFFF"/>
        </w:rPr>
        <w:t>Videosurgery</w:t>
      </w:r>
      <w:proofErr w:type="spellEnd"/>
      <w:r w:rsidRPr="00374D1C">
        <w:rPr>
          <w:rFonts w:asciiTheme="majorBidi" w:hAnsiTheme="majorBidi" w:cstheme="majorBidi"/>
          <w:color w:val="222222"/>
          <w:szCs w:val="20"/>
          <w:shd w:val="clear" w:color="auto" w:fill="FFFFFF"/>
        </w:rPr>
        <w:t xml:space="preserve"> and Other </w:t>
      </w:r>
      <w:proofErr w:type="spellStart"/>
      <w:r w:rsidRPr="00374D1C">
        <w:rPr>
          <w:rFonts w:asciiTheme="majorBidi" w:hAnsiTheme="majorBidi" w:cstheme="majorBidi"/>
          <w:color w:val="222222"/>
          <w:szCs w:val="20"/>
          <w:shd w:val="clear" w:color="auto" w:fill="FFFFFF"/>
        </w:rPr>
        <w:t>Miniinvasive</w:t>
      </w:r>
      <w:proofErr w:type="spellEnd"/>
      <w:r w:rsidRPr="00374D1C">
        <w:rPr>
          <w:rFonts w:asciiTheme="majorBidi" w:hAnsiTheme="majorBidi" w:cstheme="majorBidi"/>
          <w:color w:val="222222"/>
          <w:szCs w:val="20"/>
          <w:shd w:val="clear" w:color="auto" w:fill="FFFFFF"/>
        </w:rPr>
        <w:t xml:space="preserve"> Techniques 2020;15(4):602-7.</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38448" w14:textId="77777777" w:rsidR="009E21EE" w:rsidRDefault="009E21EE" w:rsidP="00930624">
      <w:pPr>
        <w:spacing w:after="0" w:line="240" w:lineRule="auto"/>
      </w:pPr>
      <w:r>
        <w:separator/>
      </w:r>
    </w:p>
  </w:endnote>
  <w:endnote w:type="continuationSeparator" w:id="0">
    <w:p w14:paraId="62FED1ED" w14:textId="77777777" w:rsidR="009E21EE" w:rsidRDefault="009E21EE"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FD2D2" w14:textId="77777777" w:rsidR="009E21EE" w:rsidRDefault="009E21EE" w:rsidP="00930624">
      <w:pPr>
        <w:spacing w:after="0" w:line="240" w:lineRule="auto"/>
      </w:pPr>
      <w:r>
        <w:separator/>
      </w:r>
    </w:p>
  </w:footnote>
  <w:footnote w:type="continuationSeparator" w:id="0">
    <w:p w14:paraId="7A3A38C4" w14:textId="77777777" w:rsidR="009E21EE" w:rsidRDefault="009E21EE"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5B5E84">
      <w:rPr>
        <w:rFonts w:ascii="Times New Roman" w:hAnsi="Times New Roman"/>
        <w:b/>
        <w:noProof/>
        <w:sz w:val="24"/>
        <w:szCs w:val="24"/>
        <w:u w:val="single"/>
      </w:rPr>
      <w:t>6</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157"/>
    <w:multiLevelType w:val="hybridMultilevel"/>
    <w:tmpl w:val="B02A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0046B"/>
    <w:multiLevelType w:val="hybridMultilevel"/>
    <w:tmpl w:val="5F7A4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66A6"/>
    <w:rsid w:val="0002200D"/>
    <w:rsid w:val="0002605A"/>
    <w:rsid w:val="000278EB"/>
    <w:rsid w:val="000374E9"/>
    <w:rsid w:val="0004202A"/>
    <w:rsid w:val="00042760"/>
    <w:rsid w:val="00055107"/>
    <w:rsid w:val="00062F7B"/>
    <w:rsid w:val="000702C0"/>
    <w:rsid w:val="00073E85"/>
    <w:rsid w:val="000815FD"/>
    <w:rsid w:val="0008744C"/>
    <w:rsid w:val="00094928"/>
    <w:rsid w:val="00097C9C"/>
    <w:rsid w:val="000A1B6F"/>
    <w:rsid w:val="000A70EC"/>
    <w:rsid w:val="000A7FF8"/>
    <w:rsid w:val="000C0C2B"/>
    <w:rsid w:val="000C2CCF"/>
    <w:rsid w:val="000D2A6B"/>
    <w:rsid w:val="000D71A3"/>
    <w:rsid w:val="000D760D"/>
    <w:rsid w:val="0010169D"/>
    <w:rsid w:val="0010223C"/>
    <w:rsid w:val="001055AA"/>
    <w:rsid w:val="00113186"/>
    <w:rsid w:val="001166B8"/>
    <w:rsid w:val="00124190"/>
    <w:rsid w:val="00130693"/>
    <w:rsid w:val="00131C5F"/>
    <w:rsid w:val="0013218A"/>
    <w:rsid w:val="00133595"/>
    <w:rsid w:val="00140638"/>
    <w:rsid w:val="001439ED"/>
    <w:rsid w:val="001441FA"/>
    <w:rsid w:val="001507B7"/>
    <w:rsid w:val="00155714"/>
    <w:rsid w:val="00171DE2"/>
    <w:rsid w:val="001843C3"/>
    <w:rsid w:val="00191614"/>
    <w:rsid w:val="00193B2D"/>
    <w:rsid w:val="001A3F74"/>
    <w:rsid w:val="001A6F8B"/>
    <w:rsid w:val="001B0CB7"/>
    <w:rsid w:val="001C45F5"/>
    <w:rsid w:val="001D56FF"/>
    <w:rsid w:val="001E446E"/>
    <w:rsid w:val="001E76C4"/>
    <w:rsid w:val="00204ADF"/>
    <w:rsid w:val="00206C48"/>
    <w:rsid w:val="00210D14"/>
    <w:rsid w:val="0021295A"/>
    <w:rsid w:val="00212E4F"/>
    <w:rsid w:val="00216A92"/>
    <w:rsid w:val="00222D08"/>
    <w:rsid w:val="00224605"/>
    <w:rsid w:val="002301BF"/>
    <w:rsid w:val="00231DBC"/>
    <w:rsid w:val="002349E5"/>
    <w:rsid w:val="00241046"/>
    <w:rsid w:val="00242324"/>
    <w:rsid w:val="00246186"/>
    <w:rsid w:val="002532CC"/>
    <w:rsid w:val="00254321"/>
    <w:rsid w:val="002556A6"/>
    <w:rsid w:val="002574DC"/>
    <w:rsid w:val="00257949"/>
    <w:rsid w:val="00266576"/>
    <w:rsid w:val="0027160B"/>
    <w:rsid w:val="00275539"/>
    <w:rsid w:val="00277249"/>
    <w:rsid w:val="00286C59"/>
    <w:rsid w:val="0028749D"/>
    <w:rsid w:val="00297F52"/>
    <w:rsid w:val="002A3F4A"/>
    <w:rsid w:val="002A7490"/>
    <w:rsid w:val="002C06BA"/>
    <w:rsid w:val="002C2C48"/>
    <w:rsid w:val="002C6136"/>
    <w:rsid w:val="002D6F8C"/>
    <w:rsid w:val="002F7BBA"/>
    <w:rsid w:val="0030421E"/>
    <w:rsid w:val="003044F1"/>
    <w:rsid w:val="00306311"/>
    <w:rsid w:val="00325428"/>
    <w:rsid w:val="00331431"/>
    <w:rsid w:val="00337854"/>
    <w:rsid w:val="00343BD4"/>
    <w:rsid w:val="00345797"/>
    <w:rsid w:val="003579C8"/>
    <w:rsid w:val="00364183"/>
    <w:rsid w:val="00364AC3"/>
    <w:rsid w:val="0038300E"/>
    <w:rsid w:val="0038382E"/>
    <w:rsid w:val="00390EE4"/>
    <w:rsid w:val="00393162"/>
    <w:rsid w:val="003959D1"/>
    <w:rsid w:val="00395B65"/>
    <w:rsid w:val="003966C8"/>
    <w:rsid w:val="00396BCA"/>
    <w:rsid w:val="003A25FC"/>
    <w:rsid w:val="003A5910"/>
    <w:rsid w:val="003B2D61"/>
    <w:rsid w:val="003B5DC7"/>
    <w:rsid w:val="003B7603"/>
    <w:rsid w:val="003C3B7A"/>
    <w:rsid w:val="003D0CFC"/>
    <w:rsid w:val="003F0269"/>
    <w:rsid w:val="004143FB"/>
    <w:rsid w:val="00432CD9"/>
    <w:rsid w:val="00433BDB"/>
    <w:rsid w:val="00442ADC"/>
    <w:rsid w:val="00443B8F"/>
    <w:rsid w:val="0045205E"/>
    <w:rsid w:val="00452BCE"/>
    <w:rsid w:val="0047297B"/>
    <w:rsid w:val="00472D06"/>
    <w:rsid w:val="004741E9"/>
    <w:rsid w:val="00475988"/>
    <w:rsid w:val="0048123B"/>
    <w:rsid w:val="00492D71"/>
    <w:rsid w:val="004A2170"/>
    <w:rsid w:val="004D6348"/>
    <w:rsid w:val="004E640F"/>
    <w:rsid w:val="004F5564"/>
    <w:rsid w:val="005011E6"/>
    <w:rsid w:val="00503B2D"/>
    <w:rsid w:val="00503BA2"/>
    <w:rsid w:val="005056E2"/>
    <w:rsid w:val="005079E5"/>
    <w:rsid w:val="00507FB8"/>
    <w:rsid w:val="005207E9"/>
    <w:rsid w:val="00533363"/>
    <w:rsid w:val="005403DD"/>
    <w:rsid w:val="00541985"/>
    <w:rsid w:val="00547D28"/>
    <w:rsid w:val="005607C3"/>
    <w:rsid w:val="00580DD4"/>
    <w:rsid w:val="00581964"/>
    <w:rsid w:val="00596901"/>
    <w:rsid w:val="005972AB"/>
    <w:rsid w:val="005A02AF"/>
    <w:rsid w:val="005B5E84"/>
    <w:rsid w:val="005B62FD"/>
    <w:rsid w:val="005C00D0"/>
    <w:rsid w:val="005C59A0"/>
    <w:rsid w:val="005C68F2"/>
    <w:rsid w:val="005C78C1"/>
    <w:rsid w:val="005C7FF3"/>
    <w:rsid w:val="005D3F5F"/>
    <w:rsid w:val="005D6044"/>
    <w:rsid w:val="005D62EA"/>
    <w:rsid w:val="005E773A"/>
    <w:rsid w:val="005F2AF9"/>
    <w:rsid w:val="005F341A"/>
    <w:rsid w:val="005F3AA6"/>
    <w:rsid w:val="005F7C79"/>
    <w:rsid w:val="00614665"/>
    <w:rsid w:val="0061789A"/>
    <w:rsid w:val="00623C75"/>
    <w:rsid w:val="006310BC"/>
    <w:rsid w:val="006326AC"/>
    <w:rsid w:val="0063548A"/>
    <w:rsid w:val="00635EBE"/>
    <w:rsid w:val="00645AF9"/>
    <w:rsid w:val="006553E9"/>
    <w:rsid w:val="00657732"/>
    <w:rsid w:val="00675D35"/>
    <w:rsid w:val="00677DE0"/>
    <w:rsid w:val="00680911"/>
    <w:rsid w:val="006B7FBD"/>
    <w:rsid w:val="006E2A8E"/>
    <w:rsid w:val="006E470D"/>
    <w:rsid w:val="006E585D"/>
    <w:rsid w:val="006E5FE2"/>
    <w:rsid w:val="006E5FE5"/>
    <w:rsid w:val="006F5BEA"/>
    <w:rsid w:val="006F7530"/>
    <w:rsid w:val="00710AB9"/>
    <w:rsid w:val="00713614"/>
    <w:rsid w:val="0071785E"/>
    <w:rsid w:val="00725476"/>
    <w:rsid w:val="00726DD1"/>
    <w:rsid w:val="0072738F"/>
    <w:rsid w:val="00734907"/>
    <w:rsid w:val="00737C5D"/>
    <w:rsid w:val="00752BF6"/>
    <w:rsid w:val="00764EB0"/>
    <w:rsid w:val="00765D71"/>
    <w:rsid w:val="0077252A"/>
    <w:rsid w:val="007759E9"/>
    <w:rsid w:val="007827AB"/>
    <w:rsid w:val="0078605B"/>
    <w:rsid w:val="0079087D"/>
    <w:rsid w:val="007A7A88"/>
    <w:rsid w:val="007B4240"/>
    <w:rsid w:val="007B71D0"/>
    <w:rsid w:val="007C11EF"/>
    <w:rsid w:val="007C4D38"/>
    <w:rsid w:val="007D452B"/>
    <w:rsid w:val="007D73BB"/>
    <w:rsid w:val="007E1228"/>
    <w:rsid w:val="007E66E4"/>
    <w:rsid w:val="007E75B2"/>
    <w:rsid w:val="007F7F88"/>
    <w:rsid w:val="00807126"/>
    <w:rsid w:val="00822107"/>
    <w:rsid w:val="00822F10"/>
    <w:rsid w:val="008247E0"/>
    <w:rsid w:val="00825F32"/>
    <w:rsid w:val="00837748"/>
    <w:rsid w:val="00840150"/>
    <w:rsid w:val="0084319F"/>
    <w:rsid w:val="00863012"/>
    <w:rsid w:val="008641FE"/>
    <w:rsid w:val="00865292"/>
    <w:rsid w:val="00865EFF"/>
    <w:rsid w:val="00866B34"/>
    <w:rsid w:val="008701BE"/>
    <w:rsid w:val="00873BAA"/>
    <w:rsid w:val="008804BD"/>
    <w:rsid w:val="008905FE"/>
    <w:rsid w:val="00892BA0"/>
    <w:rsid w:val="008B7A6B"/>
    <w:rsid w:val="008C573D"/>
    <w:rsid w:val="008C6006"/>
    <w:rsid w:val="008D2878"/>
    <w:rsid w:val="008D5198"/>
    <w:rsid w:val="008E1EFC"/>
    <w:rsid w:val="008F013F"/>
    <w:rsid w:val="008F3AF7"/>
    <w:rsid w:val="008F6D21"/>
    <w:rsid w:val="009051A7"/>
    <w:rsid w:val="00912B25"/>
    <w:rsid w:val="00915D47"/>
    <w:rsid w:val="00930624"/>
    <w:rsid w:val="009336DB"/>
    <w:rsid w:val="009607DA"/>
    <w:rsid w:val="009633E3"/>
    <w:rsid w:val="0096403A"/>
    <w:rsid w:val="0097362C"/>
    <w:rsid w:val="009A61A9"/>
    <w:rsid w:val="009B08B5"/>
    <w:rsid w:val="009B0E79"/>
    <w:rsid w:val="009B3DC2"/>
    <w:rsid w:val="009C2ED8"/>
    <w:rsid w:val="009E039B"/>
    <w:rsid w:val="009E21EE"/>
    <w:rsid w:val="00A1206B"/>
    <w:rsid w:val="00A17236"/>
    <w:rsid w:val="00A21EBF"/>
    <w:rsid w:val="00A25A4F"/>
    <w:rsid w:val="00A61F2B"/>
    <w:rsid w:val="00A70DB7"/>
    <w:rsid w:val="00A72E62"/>
    <w:rsid w:val="00A75D25"/>
    <w:rsid w:val="00A9742B"/>
    <w:rsid w:val="00AA3DFA"/>
    <w:rsid w:val="00AA6C4A"/>
    <w:rsid w:val="00AA756A"/>
    <w:rsid w:val="00AB2875"/>
    <w:rsid w:val="00AB3628"/>
    <w:rsid w:val="00AC2E36"/>
    <w:rsid w:val="00AC50C1"/>
    <w:rsid w:val="00AD6169"/>
    <w:rsid w:val="00AE2538"/>
    <w:rsid w:val="00AF28D8"/>
    <w:rsid w:val="00B05548"/>
    <w:rsid w:val="00B05F2B"/>
    <w:rsid w:val="00B13A72"/>
    <w:rsid w:val="00B229D0"/>
    <w:rsid w:val="00B24D17"/>
    <w:rsid w:val="00B341EF"/>
    <w:rsid w:val="00B3798A"/>
    <w:rsid w:val="00B44C0E"/>
    <w:rsid w:val="00B47C14"/>
    <w:rsid w:val="00B52060"/>
    <w:rsid w:val="00B52794"/>
    <w:rsid w:val="00B54541"/>
    <w:rsid w:val="00B62091"/>
    <w:rsid w:val="00B65F44"/>
    <w:rsid w:val="00B74A65"/>
    <w:rsid w:val="00B86DC0"/>
    <w:rsid w:val="00B96BF4"/>
    <w:rsid w:val="00BA0AF7"/>
    <w:rsid w:val="00BA7D4D"/>
    <w:rsid w:val="00BB00C4"/>
    <w:rsid w:val="00BB6217"/>
    <w:rsid w:val="00BC129E"/>
    <w:rsid w:val="00BC35D0"/>
    <w:rsid w:val="00BD1B5B"/>
    <w:rsid w:val="00BD2FA1"/>
    <w:rsid w:val="00BD6BF3"/>
    <w:rsid w:val="00BE4466"/>
    <w:rsid w:val="00BE510B"/>
    <w:rsid w:val="00BF2FFA"/>
    <w:rsid w:val="00C176BB"/>
    <w:rsid w:val="00C244DC"/>
    <w:rsid w:val="00C24DBA"/>
    <w:rsid w:val="00C25BC1"/>
    <w:rsid w:val="00C308E4"/>
    <w:rsid w:val="00C313D4"/>
    <w:rsid w:val="00C356FC"/>
    <w:rsid w:val="00C46D7B"/>
    <w:rsid w:val="00C526A1"/>
    <w:rsid w:val="00C5560D"/>
    <w:rsid w:val="00C5638B"/>
    <w:rsid w:val="00C57783"/>
    <w:rsid w:val="00C63953"/>
    <w:rsid w:val="00C70D21"/>
    <w:rsid w:val="00C84E3F"/>
    <w:rsid w:val="00C87DAA"/>
    <w:rsid w:val="00C904BD"/>
    <w:rsid w:val="00C95A3A"/>
    <w:rsid w:val="00CA0857"/>
    <w:rsid w:val="00CA7666"/>
    <w:rsid w:val="00CC6EA3"/>
    <w:rsid w:val="00D20638"/>
    <w:rsid w:val="00D242E8"/>
    <w:rsid w:val="00D24869"/>
    <w:rsid w:val="00D33210"/>
    <w:rsid w:val="00D35AC9"/>
    <w:rsid w:val="00D3679F"/>
    <w:rsid w:val="00D40AE3"/>
    <w:rsid w:val="00D55DEB"/>
    <w:rsid w:val="00D64264"/>
    <w:rsid w:val="00D7051C"/>
    <w:rsid w:val="00D75B6C"/>
    <w:rsid w:val="00D763B3"/>
    <w:rsid w:val="00D80F5C"/>
    <w:rsid w:val="00D84257"/>
    <w:rsid w:val="00D92EF3"/>
    <w:rsid w:val="00D95ECB"/>
    <w:rsid w:val="00D96075"/>
    <w:rsid w:val="00DC54AA"/>
    <w:rsid w:val="00DC610E"/>
    <w:rsid w:val="00DD2ECA"/>
    <w:rsid w:val="00DD77C0"/>
    <w:rsid w:val="00E02CF1"/>
    <w:rsid w:val="00E0390B"/>
    <w:rsid w:val="00E041BA"/>
    <w:rsid w:val="00E158BB"/>
    <w:rsid w:val="00E21E4C"/>
    <w:rsid w:val="00E22256"/>
    <w:rsid w:val="00E34B17"/>
    <w:rsid w:val="00E4192A"/>
    <w:rsid w:val="00E444DC"/>
    <w:rsid w:val="00E452A8"/>
    <w:rsid w:val="00E4617E"/>
    <w:rsid w:val="00E5183C"/>
    <w:rsid w:val="00E559E2"/>
    <w:rsid w:val="00E6262E"/>
    <w:rsid w:val="00E63BC4"/>
    <w:rsid w:val="00E644A6"/>
    <w:rsid w:val="00E80A43"/>
    <w:rsid w:val="00E929F4"/>
    <w:rsid w:val="00E95754"/>
    <w:rsid w:val="00EA0EE1"/>
    <w:rsid w:val="00EA4C79"/>
    <w:rsid w:val="00EA63E3"/>
    <w:rsid w:val="00EB6128"/>
    <w:rsid w:val="00EC3547"/>
    <w:rsid w:val="00EC5722"/>
    <w:rsid w:val="00EC7641"/>
    <w:rsid w:val="00ED0752"/>
    <w:rsid w:val="00EE0A76"/>
    <w:rsid w:val="00EE2212"/>
    <w:rsid w:val="00EE36A7"/>
    <w:rsid w:val="00EE537F"/>
    <w:rsid w:val="00EF6B19"/>
    <w:rsid w:val="00F02819"/>
    <w:rsid w:val="00F07D4F"/>
    <w:rsid w:val="00F15D6E"/>
    <w:rsid w:val="00F16747"/>
    <w:rsid w:val="00F16805"/>
    <w:rsid w:val="00F3085D"/>
    <w:rsid w:val="00F325B5"/>
    <w:rsid w:val="00F44944"/>
    <w:rsid w:val="00F4718D"/>
    <w:rsid w:val="00F476C5"/>
    <w:rsid w:val="00F51909"/>
    <w:rsid w:val="00F57219"/>
    <w:rsid w:val="00F600C5"/>
    <w:rsid w:val="00F73E3D"/>
    <w:rsid w:val="00F75E27"/>
    <w:rsid w:val="00F77482"/>
    <w:rsid w:val="00F77F79"/>
    <w:rsid w:val="00FA3301"/>
    <w:rsid w:val="00FA7A90"/>
    <w:rsid w:val="00FD214C"/>
    <w:rsid w:val="00FD6562"/>
    <w:rsid w:val="00FD7E5C"/>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5C78C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C78C1"/>
    <w:rPr>
      <w:rFonts w:asciiTheme="majorHAnsi" w:eastAsiaTheme="majorEastAsia" w:hAnsiTheme="majorHAnsi" w:cstheme="majorBidi"/>
      <w:b/>
      <w:bCs/>
      <w:color w:val="4472C4"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5C78C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C78C1"/>
    <w:rPr>
      <w:rFonts w:asciiTheme="majorHAnsi" w:eastAsiaTheme="majorEastAsia" w:hAnsiTheme="majorHAnsi" w:cstheme="majorBidi"/>
      <w:b/>
      <w:bCs/>
      <w:color w:val="4472C4"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72</cp:revision>
  <dcterms:created xsi:type="dcterms:W3CDTF">2022-10-23T12:47:00Z</dcterms:created>
  <dcterms:modified xsi:type="dcterms:W3CDTF">2022-12-13T10:43:00Z</dcterms:modified>
</cp:coreProperties>
</file>